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9F82E" w14:textId="52395245" w:rsidR="008A23EA" w:rsidRPr="003C3566" w:rsidRDefault="008A23EA" w:rsidP="003C3566">
      <w:pPr>
        <w:pStyle w:val="Corpodetexto"/>
        <w:ind w:left="4253"/>
        <w:rPr>
          <w:rFonts w:ascii="Times New Roman"/>
          <w:sz w:val="20"/>
        </w:rPr>
      </w:pPr>
      <w:bookmarkStart w:id="0" w:name="_Hlk191561647"/>
    </w:p>
    <w:bookmarkEnd w:id="0"/>
    <w:p w14:paraId="2182B895" w14:textId="77777777" w:rsidR="008A23EA" w:rsidRDefault="008A23EA">
      <w:pPr>
        <w:pStyle w:val="Corpodetexto"/>
        <w:spacing w:before="136"/>
        <w:rPr>
          <w:rFonts w:ascii="Arial"/>
          <w:b/>
        </w:rPr>
      </w:pPr>
    </w:p>
    <w:p w14:paraId="2EEFE4A0" w14:textId="66967242" w:rsidR="008A23EA" w:rsidRDefault="00B23D8F">
      <w:pPr>
        <w:pStyle w:val="Ttulo1"/>
        <w:spacing w:before="1"/>
        <w:ind w:right="275"/>
        <w:jc w:val="center"/>
        <w:rPr>
          <w:spacing w:val="-2"/>
        </w:rPr>
      </w:pPr>
      <w:r>
        <w:t>PISA</w:t>
      </w:r>
      <w:r>
        <w:rPr>
          <w:spacing w:val="-10"/>
        </w:rPr>
        <w:t xml:space="preserve"> </w:t>
      </w:r>
      <w:r>
        <w:rPr>
          <w:spacing w:val="-2"/>
        </w:rPr>
        <w:t>(</w:t>
      </w:r>
      <w:r w:rsidR="00486BCF">
        <w:rPr>
          <w:spacing w:val="-2"/>
        </w:rPr>
        <w:t>Leitura</w:t>
      </w:r>
      <w:r>
        <w:rPr>
          <w:spacing w:val="-2"/>
        </w:rPr>
        <w:t>)</w:t>
      </w:r>
    </w:p>
    <w:p w14:paraId="34AA2F9C" w14:textId="77777777" w:rsidR="00486BCF" w:rsidRDefault="00486BCF" w:rsidP="00486BCF">
      <w:pPr>
        <w:pStyle w:val="Ttulo1"/>
        <w:spacing w:before="1"/>
        <w:ind w:left="425" w:right="851"/>
        <w:jc w:val="center"/>
        <w:rPr>
          <w:spacing w:val="-2"/>
        </w:rPr>
      </w:pPr>
    </w:p>
    <w:p w14:paraId="73E11FA6" w14:textId="77777777" w:rsidR="00486BCF" w:rsidRDefault="00486BCF" w:rsidP="00486BCF">
      <w:pPr>
        <w:pStyle w:val="Ttulo1"/>
        <w:spacing w:before="1" w:line="360" w:lineRule="auto"/>
        <w:ind w:left="425" w:right="703" w:firstLine="709"/>
        <w:jc w:val="both"/>
        <w:rPr>
          <w:b w:val="0"/>
          <w:bCs w:val="0"/>
        </w:rPr>
      </w:pPr>
      <w:r>
        <w:rPr>
          <w:b w:val="0"/>
          <w:bCs w:val="0"/>
        </w:rPr>
        <w:t>A avaliação do PISA tem o propósito de de medir a eficácia com que os países preparam os estudantes para compreender a leitura e o seu desenvolvimento das habilidades de alfabetização em leitura. Visto que a sociedade evolui e essas habilidades são necessárias para o crescimento individual, sucesso educacional, participação econômica e cidadania e precisam acompanhar essa evolução.</w:t>
      </w:r>
    </w:p>
    <w:p w14:paraId="01CFCC5B" w14:textId="3A916072" w:rsidR="00486BCF" w:rsidRDefault="00486BCF" w:rsidP="00486BCF">
      <w:pPr>
        <w:pStyle w:val="Corpodetexto"/>
        <w:spacing w:before="1" w:line="360" w:lineRule="auto"/>
        <w:ind w:left="427" w:right="703" w:firstLine="707"/>
        <w:jc w:val="both"/>
      </w:pPr>
      <w:r>
        <w:t xml:space="preserve"> No penúltimo PISA (2018), no qual o foco foi a leitura, foram definidas duas categorias amplas de processos de leitura: processamento de texto e gerenciamento de tarefas. Esta distinção é consistente com as visões atuais da leitura como uma atividade situada e proposital, O foco da avaliação cognitiva está discriminada na tabela a seguir.</w:t>
      </w:r>
    </w:p>
    <w:p w14:paraId="762DCBA8" w14:textId="77777777" w:rsidR="00486BCF" w:rsidRDefault="00486BCF" w:rsidP="00486BCF">
      <w:pPr>
        <w:pStyle w:val="Corpodetexto"/>
        <w:spacing w:before="1" w:line="360" w:lineRule="auto"/>
        <w:ind w:right="703"/>
        <w:jc w:val="both"/>
      </w:pPr>
    </w:p>
    <w:p w14:paraId="4F5FE031" w14:textId="68139496" w:rsidR="00486BCF" w:rsidRDefault="00486BCF" w:rsidP="00486BCF">
      <w:pPr>
        <w:pStyle w:val="Corpodetexto"/>
        <w:spacing w:before="1" w:line="360" w:lineRule="auto"/>
        <w:ind w:left="427" w:right="703" w:firstLine="707"/>
        <w:jc w:val="both"/>
      </w:pPr>
      <w:r>
        <w:rPr>
          <w:noProof/>
        </w:rPr>
        <w:drawing>
          <wp:inline distT="0" distB="0" distL="0" distR="0" wp14:anchorId="2D977645" wp14:editId="35EDDEE3">
            <wp:extent cx="5318760" cy="3081052"/>
            <wp:effectExtent l="0" t="0" r="0" b="508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WhatsApp Image 2025-03-10 at 10.08.51 (1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300" cy="310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833E7" w14:textId="7C15F728" w:rsidR="00486BCF" w:rsidRPr="00486BCF" w:rsidRDefault="00486BCF" w:rsidP="00486BCF">
      <w:pPr>
        <w:pStyle w:val="Corpodetexto"/>
        <w:spacing w:before="1" w:line="360" w:lineRule="auto"/>
        <w:ind w:left="427" w:right="703" w:firstLine="707"/>
        <w:jc w:val="both"/>
      </w:pPr>
    </w:p>
    <w:p w14:paraId="7A1996F6" w14:textId="71B7AE6B" w:rsidR="008A23EA" w:rsidRPr="003C3566" w:rsidRDefault="00486BCF">
      <w:pPr>
        <w:pStyle w:val="PargrafodaLista"/>
        <w:numPr>
          <w:ilvl w:val="0"/>
          <w:numId w:val="5"/>
        </w:numPr>
        <w:tabs>
          <w:tab w:val="left" w:pos="1855"/>
        </w:tabs>
        <w:spacing w:before="1" w:line="357" w:lineRule="auto"/>
        <w:ind w:right="703"/>
        <w:jc w:val="both"/>
        <w:rPr>
          <w:sz w:val="24"/>
        </w:rPr>
      </w:pPr>
      <w:r>
        <w:rPr>
          <w:rFonts w:ascii="Arial" w:hAnsi="Arial"/>
          <w:b/>
          <w:sz w:val="24"/>
        </w:rPr>
        <w:t>Processamento de texto</w:t>
      </w:r>
      <w:r w:rsidR="00B23D8F">
        <w:rPr>
          <w:rFonts w:ascii="Arial" w:hAnsi="Arial"/>
          <w:b/>
          <w:sz w:val="24"/>
        </w:rPr>
        <w:t xml:space="preserve">: </w:t>
      </w:r>
      <w:r>
        <w:rPr>
          <w:rFonts w:ascii="Arial" w:hAnsi="Arial"/>
          <w:bCs/>
          <w:sz w:val="24"/>
        </w:rPr>
        <w:t>A tipologia de processos de leitura de 2018 identifica especificamente o processo de leitura fluente como distinto de outros processos associados à compreensão de texto.</w:t>
      </w:r>
    </w:p>
    <w:p w14:paraId="2EAB2680" w14:textId="77777777" w:rsidR="003C3566" w:rsidRPr="00486BCF" w:rsidRDefault="003C3566" w:rsidP="003C3566">
      <w:pPr>
        <w:pStyle w:val="PargrafodaLista"/>
        <w:tabs>
          <w:tab w:val="left" w:pos="1855"/>
        </w:tabs>
        <w:spacing w:before="1" w:line="357" w:lineRule="auto"/>
        <w:ind w:left="1777" w:right="703" w:firstLine="0"/>
        <w:jc w:val="both"/>
        <w:rPr>
          <w:sz w:val="24"/>
        </w:rPr>
      </w:pPr>
    </w:p>
    <w:p w14:paraId="42C15C9A" w14:textId="5CCCA76E" w:rsidR="008A23EA" w:rsidRDefault="00486BCF" w:rsidP="00486BCF">
      <w:pPr>
        <w:pStyle w:val="PargrafodaLista"/>
        <w:numPr>
          <w:ilvl w:val="0"/>
          <w:numId w:val="5"/>
        </w:numPr>
        <w:tabs>
          <w:tab w:val="left" w:pos="1855"/>
        </w:tabs>
        <w:spacing w:before="1" w:line="357" w:lineRule="auto"/>
        <w:ind w:right="703"/>
        <w:jc w:val="both"/>
        <w:rPr>
          <w:sz w:val="24"/>
          <w:szCs w:val="24"/>
        </w:rPr>
      </w:pPr>
      <w:r>
        <w:rPr>
          <w:rFonts w:ascii="Arial" w:hAnsi="Arial"/>
          <w:b/>
          <w:sz w:val="24"/>
        </w:rPr>
        <w:t>Leitura Fluente:</w:t>
      </w:r>
      <w:r>
        <w:rPr>
          <w:sz w:val="24"/>
        </w:rPr>
        <w:t xml:space="preserve"> </w:t>
      </w:r>
      <w:r w:rsidRPr="00486BCF">
        <w:rPr>
          <w:sz w:val="24"/>
          <w:szCs w:val="24"/>
        </w:rPr>
        <w:t>A fluência na leitura pode ser definida como a capacidade de um indivíduo de ler palavras e textos com precisão e automaticamente e de formular e processar essas palavras e textos para compreender o significado geral do texto (Kuhn e Stahl, 2003[58])</w:t>
      </w:r>
      <w:r>
        <w:rPr>
          <w:sz w:val="24"/>
          <w:szCs w:val="24"/>
        </w:rPr>
        <w:t>.</w:t>
      </w:r>
    </w:p>
    <w:p w14:paraId="31ADD31C" w14:textId="1F0734C1" w:rsidR="00486BCF" w:rsidRPr="00486BCF" w:rsidRDefault="00486BCF" w:rsidP="00BB0F0C">
      <w:pPr>
        <w:pStyle w:val="PargrafodaLista"/>
        <w:numPr>
          <w:ilvl w:val="0"/>
          <w:numId w:val="5"/>
        </w:numPr>
        <w:tabs>
          <w:tab w:val="left" w:pos="1855"/>
        </w:tabs>
        <w:spacing w:before="1" w:line="357" w:lineRule="auto"/>
        <w:ind w:right="703"/>
        <w:jc w:val="both"/>
        <w:rPr>
          <w:sz w:val="24"/>
          <w:szCs w:val="24"/>
        </w:rPr>
      </w:pPr>
      <w:r>
        <w:rPr>
          <w:rFonts w:ascii="Arial" w:hAnsi="Arial"/>
          <w:b/>
          <w:sz w:val="24"/>
        </w:rPr>
        <w:t>Localizar</w:t>
      </w:r>
      <w:r w:rsidR="00417B71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>informações:</w:t>
      </w:r>
      <w:r>
        <w:rPr>
          <w:sz w:val="24"/>
          <w:szCs w:val="24"/>
        </w:rPr>
        <w:t xml:space="preserve"> </w:t>
      </w:r>
      <w:r w:rsidRPr="00486BCF">
        <w:rPr>
          <w:sz w:val="24"/>
          <w:szCs w:val="24"/>
        </w:rPr>
        <w:t>Leitores competentes podem ler cuidadosamente um pedaço inteiro de texto para compreender as</w:t>
      </w:r>
    </w:p>
    <w:p w14:paraId="0B5702EB" w14:textId="54AC2DF6" w:rsidR="00486BCF" w:rsidRPr="00486BCF" w:rsidRDefault="00486BCF" w:rsidP="00BB0F0C">
      <w:pPr>
        <w:pStyle w:val="PargrafodaLista"/>
        <w:tabs>
          <w:tab w:val="left" w:pos="1855"/>
        </w:tabs>
        <w:spacing w:before="1" w:line="357" w:lineRule="auto"/>
        <w:ind w:left="1855" w:right="703" w:firstLine="0"/>
        <w:jc w:val="both"/>
        <w:rPr>
          <w:sz w:val="24"/>
          <w:szCs w:val="24"/>
        </w:rPr>
      </w:pPr>
      <w:r w:rsidRPr="00486BCF">
        <w:rPr>
          <w:sz w:val="24"/>
          <w:szCs w:val="24"/>
        </w:rPr>
        <w:t>ideias principais e refletir sobre o texto como um todo. No entanto, diariamente, os leitores geralmente</w:t>
      </w:r>
      <w:r>
        <w:rPr>
          <w:sz w:val="24"/>
          <w:szCs w:val="24"/>
        </w:rPr>
        <w:t xml:space="preserve"> </w:t>
      </w:r>
      <w:r w:rsidRPr="00486BCF">
        <w:rPr>
          <w:sz w:val="24"/>
          <w:szCs w:val="24"/>
        </w:rPr>
        <w:t>usam textos para propósitos que exigem a localização de informações específicas, com pouca ou nenhuma</w:t>
      </w:r>
      <w:r>
        <w:rPr>
          <w:sz w:val="24"/>
          <w:szCs w:val="24"/>
        </w:rPr>
        <w:t xml:space="preserve"> </w:t>
      </w:r>
      <w:r w:rsidRPr="00486BCF">
        <w:rPr>
          <w:sz w:val="24"/>
          <w:szCs w:val="24"/>
        </w:rPr>
        <w:t>consideração pelo resto do texto (White, Chen e Forsyth, 2010[54]). Além disso,</w:t>
      </w:r>
      <w:r w:rsidR="00BB0F0C">
        <w:rPr>
          <w:sz w:val="24"/>
          <w:szCs w:val="24"/>
        </w:rPr>
        <w:t xml:space="preserve"> </w:t>
      </w:r>
      <w:r w:rsidRPr="00486BCF">
        <w:rPr>
          <w:sz w:val="24"/>
          <w:szCs w:val="24"/>
        </w:rPr>
        <w:t>localizar informações é um componente obrigatório da leitura ao usar informações digitais</w:t>
      </w:r>
    </w:p>
    <w:p w14:paraId="41B57123" w14:textId="07A6F4D0" w:rsidR="00486BCF" w:rsidRPr="00486BCF" w:rsidRDefault="00486BCF" w:rsidP="00BB0F0C">
      <w:pPr>
        <w:pStyle w:val="PargrafodaLista"/>
        <w:tabs>
          <w:tab w:val="left" w:pos="1855"/>
        </w:tabs>
        <w:spacing w:before="1" w:line="357" w:lineRule="auto"/>
        <w:ind w:left="1855" w:right="703" w:firstLine="0"/>
        <w:jc w:val="both"/>
        <w:rPr>
          <w:sz w:val="24"/>
          <w:szCs w:val="24"/>
        </w:rPr>
      </w:pPr>
      <w:r w:rsidRPr="00486BCF">
        <w:rPr>
          <w:sz w:val="24"/>
          <w:szCs w:val="24"/>
        </w:rPr>
        <w:t>complexas, como mecanismos de busca e sites (Brand-Gruwel, Wopereis e Vermetten,</w:t>
      </w:r>
      <w:r>
        <w:rPr>
          <w:sz w:val="24"/>
          <w:szCs w:val="24"/>
        </w:rPr>
        <w:t xml:space="preserve"> </w:t>
      </w:r>
      <w:r w:rsidRPr="00486BCF">
        <w:rPr>
          <w:sz w:val="24"/>
          <w:szCs w:val="24"/>
        </w:rPr>
        <w:t>2005[66]; Leu et al., 2013[11]). A estrutura de 2018 define dois processos pelos quais os leitores</w:t>
      </w:r>
      <w:r>
        <w:rPr>
          <w:sz w:val="24"/>
          <w:szCs w:val="24"/>
        </w:rPr>
        <w:t xml:space="preserve"> </w:t>
      </w:r>
      <w:r w:rsidRPr="00486BCF">
        <w:rPr>
          <w:sz w:val="24"/>
          <w:szCs w:val="24"/>
        </w:rPr>
        <w:t xml:space="preserve">encontram informações dentro e entre textos: Acessando e recuperando informações dentro de um pedaço de texto e </w:t>
      </w:r>
      <w:r>
        <w:rPr>
          <w:sz w:val="24"/>
          <w:szCs w:val="24"/>
        </w:rPr>
        <w:t>p</w:t>
      </w:r>
      <w:r w:rsidRPr="00486BCF">
        <w:rPr>
          <w:sz w:val="24"/>
          <w:szCs w:val="24"/>
        </w:rPr>
        <w:t>rocurando e selecionando texto relevante.</w:t>
      </w:r>
    </w:p>
    <w:p w14:paraId="04DE6F28" w14:textId="1AC054E0" w:rsidR="00C955B5" w:rsidRDefault="00486BCF" w:rsidP="00C955B5">
      <w:pPr>
        <w:pStyle w:val="PargrafodaLista"/>
        <w:numPr>
          <w:ilvl w:val="0"/>
          <w:numId w:val="5"/>
        </w:numPr>
        <w:tabs>
          <w:tab w:val="left" w:pos="1855"/>
        </w:tabs>
        <w:spacing w:line="357" w:lineRule="auto"/>
        <w:ind w:right="704"/>
        <w:jc w:val="both"/>
        <w:rPr>
          <w:sz w:val="24"/>
        </w:rPr>
      </w:pPr>
      <w:r>
        <w:rPr>
          <w:rFonts w:ascii="Arial" w:hAnsi="Arial"/>
          <w:b/>
          <w:sz w:val="24"/>
        </w:rPr>
        <w:t>Entender</w:t>
      </w:r>
      <w:r w:rsidR="00B23D8F">
        <w:rPr>
          <w:rFonts w:ascii="Arial" w:hAnsi="Arial"/>
          <w:b/>
          <w:sz w:val="24"/>
        </w:rPr>
        <w:t>: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Cs/>
          <w:sz w:val="24"/>
        </w:rPr>
        <w:t>A</w:t>
      </w:r>
      <w:r w:rsidR="00B23D8F">
        <w:rPr>
          <w:rFonts w:ascii="Arial" w:hAnsi="Arial"/>
          <w:b/>
          <w:spacing w:val="-2"/>
          <w:sz w:val="24"/>
        </w:rPr>
        <w:t xml:space="preserve"> </w:t>
      </w:r>
      <w:r w:rsidRPr="00486BCF">
        <w:rPr>
          <w:sz w:val="24"/>
        </w:rPr>
        <w:t>Compreensão</w:t>
      </w:r>
      <w:r>
        <w:rPr>
          <w:sz w:val="24"/>
        </w:rPr>
        <w:t xml:space="preserve"> de u</w:t>
      </w:r>
      <w:r w:rsidRPr="00486BCF">
        <w:rPr>
          <w:sz w:val="24"/>
        </w:rPr>
        <w:t>m grande número de atividades de leitura envolve a análise e integração de passagens estendidas</w:t>
      </w:r>
      <w:r>
        <w:rPr>
          <w:sz w:val="24"/>
        </w:rPr>
        <w:t xml:space="preserve"> </w:t>
      </w:r>
      <w:r w:rsidRPr="00486BCF">
        <w:rPr>
          <w:sz w:val="24"/>
        </w:rPr>
        <w:t>de texto para formar uma compreensão do significado transmitido</w:t>
      </w:r>
      <w:r>
        <w:rPr>
          <w:sz w:val="24"/>
        </w:rPr>
        <w:t xml:space="preserve"> na </w:t>
      </w:r>
      <w:r w:rsidRPr="00486BCF">
        <w:rPr>
          <w:sz w:val="24"/>
        </w:rPr>
        <w:t>passage</w:t>
      </w:r>
      <w:r>
        <w:rPr>
          <w:sz w:val="24"/>
        </w:rPr>
        <w:t>m</w:t>
      </w:r>
      <w:r w:rsidR="00955F99">
        <w:rPr>
          <w:sz w:val="24"/>
        </w:rPr>
        <w:t>.</w:t>
      </w:r>
      <w:r w:rsidR="00AA1A77">
        <w:rPr>
          <w:sz w:val="24"/>
        </w:rPr>
        <w:t xml:space="preserve"> </w:t>
      </w:r>
      <w:r w:rsidR="00C955B5">
        <w:rPr>
          <w:sz w:val="24"/>
        </w:rPr>
        <w:t xml:space="preserve">Esse processo de compreensão está classificado na tabela em dois subtópicos: </w:t>
      </w:r>
      <w:r w:rsidR="00C955B5" w:rsidRPr="00C955B5">
        <w:rPr>
          <w:sz w:val="24"/>
        </w:rPr>
        <w:t>representa</w:t>
      </w:r>
      <w:r w:rsidR="00C955B5">
        <w:rPr>
          <w:sz w:val="24"/>
        </w:rPr>
        <w:t>ção do</w:t>
      </w:r>
      <w:r w:rsidR="00C955B5" w:rsidRPr="00C955B5">
        <w:rPr>
          <w:sz w:val="24"/>
        </w:rPr>
        <w:t xml:space="preserve"> significado literal</w:t>
      </w:r>
      <w:r w:rsidR="00C955B5">
        <w:rPr>
          <w:sz w:val="24"/>
        </w:rPr>
        <w:t xml:space="preserve"> e </w:t>
      </w:r>
      <w:r w:rsidR="00C955B5" w:rsidRPr="00C955B5">
        <w:rPr>
          <w:sz w:val="24"/>
        </w:rPr>
        <w:t>integra</w:t>
      </w:r>
      <w:r w:rsidR="00C955B5">
        <w:rPr>
          <w:sz w:val="24"/>
        </w:rPr>
        <w:t xml:space="preserve">ção </w:t>
      </w:r>
      <w:r w:rsidR="00C955B5" w:rsidRPr="00C955B5">
        <w:rPr>
          <w:sz w:val="24"/>
        </w:rPr>
        <w:t>e gera</w:t>
      </w:r>
      <w:r w:rsidR="00C955B5">
        <w:rPr>
          <w:sz w:val="24"/>
        </w:rPr>
        <w:t xml:space="preserve">ção de </w:t>
      </w:r>
      <w:r w:rsidR="00C955B5" w:rsidRPr="00C955B5">
        <w:rPr>
          <w:sz w:val="24"/>
        </w:rPr>
        <w:t>inferência</w:t>
      </w:r>
      <w:r w:rsidR="00C955B5">
        <w:rPr>
          <w:sz w:val="24"/>
        </w:rPr>
        <w:t>s.</w:t>
      </w:r>
    </w:p>
    <w:p w14:paraId="59A1911F" w14:textId="77777777" w:rsidR="003C3566" w:rsidRDefault="00C955B5" w:rsidP="00723057">
      <w:pPr>
        <w:pStyle w:val="PargrafodaLista"/>
        <w:numPr>
          <w:ilvl w:val="0"/>
          <w:numId w:val="5"/>
        </w:numPr>
        <w:tabs>
          <w:tab w:val="left" w:pos="1855"/>
        </w:tabs>
        <w:spacing w:line="357" w:lineRule="auto"/>
        <w:ind w:right="704"/>
        <w:jc w:val="both"/>
        <w:rPr>
          <w:sz w:val="24"/>
        </w:rPr>
      </w:pPr>
      <w:r w:rsidRPr="00C955B5">
        <w:rPr>
          <w:b/>
          <w:bCs/>
          <w:sz w:val="24"/>
        </w:rPr>
        <w:t xml:space="preserve">Avaliar e refletir: </w:t>
      </w:r>
      <w:r w:rsidRPr="00C955B5">
        <w:rPr>
          <w:sz w:val="24"/>
        </w:rPr>
        <w:t>Leitores competentes podem raciocinar além do significado literal ou inferido do texto. Eles podem</w:t>
      </w:r>
      <w:r>
        <w:rPr>
          <w:sz w:val="24"/>
        </w:rPr>
        <w:t xml:space="preserve"> </w:t>
      </w:r>
    </w:p>
    <w:p w14:paraId="631351C0" w14:textId="77777777" w:rsidR="003C3566" w:rsidRDefault="003C3566" w:rsidP="003C3566">
      <w:pPr>
        <w:pStyle w:val="PargrafodaLista"/>
        <w:tabs>
          <w:tab w:val="left" w:pos="1855"/>
        </w:tabs>
        <w:spacing w:line="357" w:lineRule="auto"/>
        <w:ind w:left="1777" w:right="704" w:firstLine="0"/>
        <w:jc w:val="both"/>
        <w:rPr>
          <w:sz w:val="24"/>
        </w:rPr>
      </w:pPr>
    </w:p>
    <w:p w14:paraId="1EDA165B" w14:textId="24663C6C" w:rsidR="00486BCF" w:rsidRPr="00486BCF" w:rsidRDefault="00C955B5" w:rsidP="00723057">
      <w:pPr>
        <w:pStyle w:val="PargrafodaLista"/>
        <w:numPr>
          <w:ilvl w:val="0"/>
          <w:numId w:val="5"/>
        </w:numPr>
        <w:tabs>
          <w:tab w:val="left" w:pos="1855"/>
        </w:tabs>
        <w:spacing w:line="357" w:lineRule="auto"/>
        <w:ind w:right="704"/>
        <w:jc w:val="both"/>
        <w:rPr>
          <w:sz w:val="24"/>
        </w:rPr>
      </w:pPr>
      <w:r w:rsidRPr="00C955B5">
        <w:rPr>
          <w:sz w:val="24"/>
        </w:rPr>
        <w:t>refletir sobre o conteúdo e a forma do texto e avaliar criticamente a qualidade e a validade</w:t>
      </w:r>
      <w:r>
        <w:rPr>
          <w:sz w:val="24"/>
        </w:rPr>
        <w:t xml:space="preserve"> </w:t>
      </w:r>
      <w:r w:rsidRPr="00C955B5">
        <w:rPr>
          <w:sz w:val="24"/>
        </w:rPr>
        <w:t>das informações nele contidas.</w:t>
      </w:r>
      <w:r>
        <w:rPr>
          <w:sz w:val="24"/>
        </w:rPr>
        <w:t xml:space="preserve"> Esse processo de avaliar e refletir </w:t>
      </w:r>
      <w:r w:rsidR="00723057">
        <w:rPr>
          <w:sz w:val="24"/>
        </w:rPr>
        <w:t xml:space="preserve">está classificado na tabella em três subtópicps: </w:t>
      </w:r>
      <w:r w:rsidRPr="00C955B5">
        <w:rPr>
          <w:sz w:val="24"/>
        </w:rPr>
        <w:t>Avaliar qualidade e credibilidade</w:t>
      </w:r>
      <w:r w:rsidR="00723057">
        <w:rPr>
          <w:sz w:val="24"/>
        </w:rPr>
        <w:t xml:space="preserve">, </w:t>
      </w:r>
      <w:r w:rsidRPr="00723057">
        <w:rPr>
          <w:sz w:val="24"/>
        </w:rPr>
        <w:t>Refletir sobre conteúdo e forma</w:t>
      </w:r>
      <w:r w:rsidR="00723057">
        <w:rPr>
          <w:sz w:val="24"/>
        </w:rPr>
        <w:t xml:space="preserve"> e d</w:t>
      </w:r>
      <w:r w:rsidRPr="00723057">
        <w:rPr>
          <w:sz w:val="24"/>
        </w:rPr>
        <w:t xml:space="preserve">etectar e lidar com conflitos. </w:t>
      </w:r>
    </w:p>
    <w:p w14:paraId="13DE2EF2" w14:textId="77341713" w:rsidR="00417B71" w:rsidRDefault="00723057" w:rsidP="00417B71">
      <w:pPr>
        <w:pStyle w:val="PargrafodaLista"/>
        <w:numPr>
          <w:ilvl w:val="0"/>
          <w:numId w:val="5"/>
        </w:numPr>
        <w:tabs>
          <w:tab w:val="left" w:pos="1855"/>
        </w:tabs>
        <w:spacing w:before="2" w:line="357" w:lineRule="auto"/>
        <w:ind w:right="709"/>
        <w:jc w:val="both"/>
        <w:rPr>
          <w:rFonts w:ascii="Arial" w:hAnsi="Arial"/>
          <w:bCs/>
          <w:sz w:val="24"/>
        </w:rPr>
      </w:pPr>
      <w:r w:rsidRPr="00723057">
        <w:rPr>
          <w:rFonts w:ascii="Arial" w:hAnsi="Arial"/>
          <w:b/>
          <w:sz w:val="24"/>
        </w:rPr>
        <w:t>Processos de gerenciamento de tarefas</w:t>
      </w:r>
      <w:r w:rsidR="00B23D8F" w:rsidRPr="00723057">
        <w:rPr>
          <w:rFonts w:ascii="Arial" w:hAnsi="Arial"/>
          <w:b/>
          <w:sz w:val="24"/>
        </w:rPr>
        <w:t xml:space="preserve">: </w:t>
      </w:r>
      <w:r w:rsidRPr="00723057">
        <w:rPr>
          <w:rFonts w:ascii="Arial" w:hAnsi="Arial"/>
          <w:bCs/>
          <w:sz w:val="24"/>
        </w:rPr>
        <w:t>Processos de gerenciamento de tarefas</w:t>
      </w:r>
      <w:r>
        <w:rPr>
          <w:rFonts w:ascii="Arial" w:hAnsi="Arial"/>
          <w:bCs/>
          <w:sz w:val="24"/>
        </w:rPr>
        <w:t xml:space="preserve"> n</w:t>
      </w:r>
      <w:r w:rsidRPr="00723057">
        <w:rPr>
          <w:rFonts w:ascii="Arial" w:hAnsi="Arial"/>
          <w:bCs/>
          <w:sz w:val="24"/>
        </w:rPr>
        <w:t>o contexto de qualquer avaliação, mas também em muitas situações de leitura cotidianas (White,</w:t>
      </w:r>
      <w:r>
        <w:rPr>
          <w:rFonts w:ascii="Arial" w:hAnsi="Arial"/>
          <w:bCs/>
          <w:sz w:val="24"/>
        </w:rPr>
        <w:t xml:space="preserve"> </w:t>
      </w:r>
      <w:r w:rsidRPr="00723057">
        <w:rPr>
          <w:rFonts w:ascii="Arial" w:hAnsi="Arial"/>
          <w:bCs/>
          <w:sz w:val="24"/>
        </w:rPr>
        <w:t>Chen e Forsyth, 2010[54]), os leitores se envolvem com textos porque recebem algum tipo de</w:t>
      </w:r>
      <w:r>
        <w:rPr>
          <w:rFonts w:ascii="Arial" w:hAnsi="Arial"/>
          <w:bCs/>
          <w:sz w:val="24"/>
        </w:rPr>
        <w:t xml:space="preserve"> </w:t>
      </w:r>
      <w:r w:rsidRPr="00723057">
        <w:rPr>
          <w:rFonts w:ascii="Arial" w:hAnsi="Arial"/>
          <w:bCs/>
          <w:sz w:val="24"/>
        </w:rPr>
        <w:t>tarefa ou solicitação externa para fazê-lo. A</w:t>
      </w:r>
      <w:r>
        <w:rPr>
          <w:rFonts w:ascii="Arial" w:hAnsi="Arial"/>
          <w:bCs/>
          <w:sz w:val="24"/>
        </w:rPr>
        <w:t xml:space="preserve"> </w:t>
      </w:r>
      <w:r w:rsidRPr="00723057">
        <w:rPr>
          <w:rFonts w:ascii="Arial" w:hAnsi="Arial"/>
          <w:bCs/>
          <w:sz w:val="24"/>
        </w:rPr>
        <w:t>alfabetização em leitura envolve a capacidade de alguém de</w:t>
      </w:r>
      <w:r>
        <w:rPr>
          <w:rFonts w:ascii="Arial" w:hAnsi="Arial"/>
          <w:bCs/>
          <w:sz w:val="24"/>
        </w:rPr>
        <w:t xml:space="preserve"> </w:t>
      </w:r>
      <w:r w:rsidRPr="00723057">
        <w:rPr>
          <w:rFonts w:ascii="Arial" w:hAnsi="Arial"/>
          <w:bCs/>
          <w:sz w:val="24"/>
        </w:rPr>
        <w:t>representar com precisão as demandas de leitura de uma situação, de estabelecer metas de leitura relevantes para a tarefa, de</w:t>
      </w:r>
      <w:r>
        <w:rPr>
          <w:rFonts w:ascii="Arial" w:hAnsi="Arial"/>
          <w:bCs/>
          <w:sz w:val="24"/>
        </w:rPr>
        <w:t xml:space="preserve"> </w:t>
      </w:r>
      <w:r w:rsidRPr="00723057">
        <w:rPr>
          <w:rFonts w:ascii="Arial" w:hAnsi="Arial"/>
          <w:bCs/>
          <w:sz w:val="24"/>
        </w:rPr>
        <w:t>monitorar o progresso em direção a essas metas e de autorregular suas metas e estratégias</w:t>
      </w:r>
      <w:r>
        <w:rPr>
          <w:rFonts w:ascii="Arial" w:hAnsi="Arial"/>
          <w:bCs/>
          <w:sz w:val="24"/>
        </w:rPr>
        <w:t xml:space="preserve"> </w:t>
      </w:r>
      <w:r w:rsidRPr="00723057">
        <w:rPr>
          <w:rFonts w:ascii="Arial" w:hAnsi="Arial"/>
          <w:bCs/>
          <w:sz w:val="24"/>
        </w:rPr>
        <w:t>ao longo da atividade (veja, por exemplo, Hacker (1998[79]) e Winne e Hadwin, (1998[80]), para</w:t>
      </w:r>
      <w:r>
        <w:rPr>
          <w:rFonts w:ascii="Arial" w:hAnsi="Arial"/>
          <w:bCs/>
          <w:sz w:val="24"/>
        </w:rPr>
        <w:t xml:space="preserve"> </w:t>
      </w:r>
      <w:r w:rsidRPr="00723057">
        <w:rPr>
          <w:rFonts w:ascii="Arial" w:hAnsi="Arial"/>
          <w:bCs/>
          <w:sz w:val="24"/>
        </w:rPr>
        <w:t>discussões sobre leitura autorregulada).</w:t>
      </w:r>
    </w:p>
    <w:p w14:paraId="38E3AFDA" w14:textId="37DF7164" w:rsidR="00417B71" w:rsidRDefault="00417B71" w:rsidP="00417B71">
      <w:pPr>
        <w:pStyle w:val="PargrafodaLista"/>
        <w:tabs>
          <w:tab w:val="left" w:pos="1855"/>
        </w:tabs>
        <w:spacing w:before="2" w:line="357" w:lineRule="auto"/>
        <w:ind w:left="1777" w:right="709" w:firstLine="0"/>
        <w:jc w:val="both"/>
        <w:rPr>
          <w:rFonts w:ascii="Arial" w:hAnsi="Arial"/>
          <w:bCs/>
          <w:sz w:val="24"/>
        </w:rPr>
      </w:pPr>
    </w:p>
    <w:p w14:paraId="120DE5A5" w14:textId="37339A22" w:rsidR="005C7928" w:rsidRDefault="005C7928" w:rsidP="00417B71">
      <w:pPr>
        <w:pStyle w:val="PargrafodaLista"/>
        <w:tabs>
          <w:tab w:val="left" w:pos="1855"/>
        </w:tabs>
        <w:spacing w:before="2" w:line="357" w:lineRule="auto"/>
        <w:ind w:left="1777" w:right="709" w:firstLine="0"/>
        <w:jc w:val="both"/>
        <w:rPr>
          <w:rFonts w:ascii="Arial" w:hAnsi="Arial"/>
          <w:bCs/>
          <w:sz w:val="24"/>
        </w:rPr>
      </w:pPr>
    </w:p>
    <w:p w14:paraId="51ACD4FB" w14:textId="6E7377B9" w:rsidR="005C7928" w:rsidRDefault="005C7928" w:rsidP="00417B71">
      <w:pPr>
        <w:pStyle w:val="PargrafodaLista"/>
        <w:tabs>
          <w:tab w:val="left" w:pos="1855"/>
        </w:tabs>
        <w:spacing w:before="2" w:line="357" w:lineRule="auto"/>
        <w:ind w:left="1777" w:right="709" w:firstLine="0"/>
        <w:jc w:val="both"/>
        <w:rPr>
          <w:rFonts w:ascii="Arial" w:hAnsi="Arial"/>
          <w:bCs/>
          <w:sz w:val="24"/>
        </w:rPr>
      </w:pPr>
    </w:p>
    <w:p w14:paraId="5EC4EC8A" w14:textId="43B35F8C" w:rsidR="005C7928" w:rsidRDefault="005C7928" w:rsidP="00417B71">
      <w:pPr>
        <w:pStyle w:val="PargrafodaLista"/>
        <w:tabs>
          <w:tab w:val="left" w:pos="1855"/>
        </w:tabs>
        <w:spacing w:before="2" w:line="357" w:lineRule="auto"/>
        <w:ind w:left="1777" w:right="709" w:firstLine="0"/>
        <w:jc w:val="both"/>
        <w:rPr>
          <w:rFonts w:ascii="Arial" w:hAnsi="Arial"/>
          <w:bCs/>
          <w:sz w:val="24"/>
        </w:rPr>
      </w:pPr>
    </w:p>
    <w:p w14:paraId="53654989" w14:textId="6FC2F824" w:rsidR="005C7928" w:rsidRDefault="005C7928" w:rsidP="00417B71">
      <w:pPr>
        <w:pStyle w:val="PargrafodaLista"/>
        <w:tabs>
          <w:tab w:val="left" w:pos="1855"/>
        </w:tabs>
        <w:spacing w:before="2" w:line="357" w:lineRule="auto"/>
        <w:ind w:left="1777" w:right="709" w:firstLine="0"/>
        <w:jc w:val="both"/>
        <w:rPr>
          <w:rFonts w:ascii="Arial" w:hAnsi="Arial"/>
          <w:bCs/>
          <w:sz w:val="24"/>
        </w:rPr>
      </w:pPr>
    </w:p>
    <w:p w14:paraId="25B66215" w14:textId="60DD93C6" w:rsidR="005C7928" w:rsidRDefault="005C7928" w:rsidP="00417B71">
      <w:pPr>
        <w:pStyle w:val="PargrafodaLista"/>
        <w:tabs>
          <w:tab w:val="left" w:pos="1855"/>
        </w:tabs>
        <w:spacing w:before="2" w:line="357" w:lineRule="auto"/>
        <w:ind w:left="1777" w:right="709" w:firstLine="0"/>
        <w:jc w:val="both"/>
        <w:rPr>
          <w:rFonts w:ascii="Arial" w:hAnsi="Arial"/>
          <w:bCs/>
          <w:sz w:val="24"/>
        </w:rPr>
      </w:pPr>
    </w:p>
    <w:p w14:paraId="2F7AEC18" w14:textId="19C03468" w:rsidR="005C7928" w:rsidRDefault="005C7928" w:rsidP="00417B71">
      <w:pPr>
        <w:pStyle w:val="PargrafodaLista"/>
        <w:tabs>
          <w:tab w:val="left" w:pos="1855"/>
        </w:tabs>
        <w:spacing w:before="2" w:line="357" w:lineRule="auto"/>
        <w:ind w:left="1777" w:right="709" w:firstLine="0"/>
        <w:jc w:val="both"/>
        <w:rPr>
          <w:rFonts w:ascii="Arial" w:hAnsi="Arial"/>
          <w:bCs/>
          <w:sz w:val="24"/>
        </w:rPr>
      </w:pPr>
    </w:p>
    <w:p w14:paraId="7DA72B88" w14:textId="113DF1A0" w:rsidR="005C7928" w:rsidRDefault="005C7928" w:rsidP="00417B71">
      <w:pPr>
        <w:pStyle w:val="PargrafodaLista"/>
        <w:tabs>
          <w:tab w:val="left" w:pos="1855"/>
        </w:tabs>
        <w:spacing w:before="2" w:line="357" w:lineRule="auto"/>
        <w:ind w:left="1777" w:right="709" w:firstLine="0"/>
        <w:jc w:val="both"/>
        <w:rPr>
          <w:rFonts w:ascii="Arial" w:hAnsi="Arial"/>
          <w:bCs/>
          <w:sz w:val="24"/>
        </w:rPr>
      </w:pPr>
    </w:p>
    <w:p w14:paraId="106B4C49" w14:textId="7F5A5918" w:rsidR="005C7928" w:rsidRDefault="005C7928" w:rsidP="00417B71">
      <w:pPr>
        <w:pStyle w:val="PargrafodaLista"/>
        <w:tabs>
          <w:tab w:val="left" w:pos="1855"/>
        </w:tabs>
        <w:spacing w:before="2" w:line="357" w:lineRule="auto"/>
        <w:ind w:left="1777" w:right="709" w:firstLine="0"/>
        <w:jc w:val="both"/>
        <w:rPr>
          <w:rFonts w:ascii="Arial" w:hAnsi="Arial"/>
          <w:bCs/>
          <w:sz w:val="24"/>
        </w:rPr>
      </w:pPr>
    </w:p>
    <w:p w14:paraId="4818DFFC" w14:textId="7D55A088" w:rsidR="005C7928" w:rsidRDefault="005C7928" w:rsidP="00417B71">
      <w:pPr>
        <w:pStyle w:val="PargrafodaLista"/>
        <w:tabs>
          <w:tab w:val="left" w:pos="1855"/>
        </w:tabs>
        <w:spacing w:before="2" w:line="357" w:lineRule="auto"/>
        <w:ind w:left="1777" w:right="709" w:firstLine="0"/>
        <w:jc w:val="both"/>
        <w:rPr>
          <w:rFonts w:ascii="Arial" w:hAnsi="Arial"/>
          <w:bCs/>
          <w:sz w:val="24"/>
        </w:rPr>
      </w:pPr>
    </w:p>
    <w:p w14:paraId="58FC8760" w14:textId="6AE26562" w:rsidR="005C7928" w:rsidRDefault="005C7928" w:rsidP="00417B71">
      <w:pPr>
        <w:pStyle w:val="PargrafodaLista"/>
        <w:tabs>
          <w:tab w:val="left" w:pos="1855"/>
        </w:tabs>
        <w:spacing w:before="2" w:line="357" w:lineRule="auto"/>
        <w:ind w:left="1777" w:right="709" w:firstLine="0"/>
        <w:jc w:val="both"/>
        <w:rPr>
          <w:rFonts w:ascii="Arial" w:hAnsi="Arial"/>
          <w:bCs/>
          <w:sz w:val="24"/>
        </w:rPr>
      </w:pPr>
    </w:p>
    <w:p w14:paraId="0A5855F1" w14:textId="77777777" w:rsidR="005C7928" w:rsidRPr="00417B71" w:rsidRDefault="005C7928" w:rsidP="00417B71">
      <w:pPr>
        <w:pStyle w:val="PargrafodaLista"/>
        <w:tabs>
          <w:tab w:val="left" w:pos="1855"/>
        </w:tabs>
        <w:spacing w:before="2" w:line="357" w:lineRule="auto"/>
        <w:ind w:left="1777" w:right="709" w:firstLine="0"/>
        <w:jc w:val="both"/>
        <w:rPr>
          <w:rFonts w:ascii="Arial" w:hAnsi="Arial"/>
          <w:bCs/>
          <w:sz w:val="24"/>
        </w:rPr>
      </w:pPr>
    </w:p>
    <w:p w14:paraId="7E866A35" w14:textId="77777777" w:rsidR="005C7928" w:rsidRDefault="005C7928" w:rsidP="00417B71">
      <w:pPr>
        <w:pStyle w:val="Ttulo1"/>
        <w:ind w:left="883"/>
      </w:pPr>
    </w:p>
    <w:p w14:paraId="4DBBAFB6" w14:textId="79E5C368" w:rsidR="00417B71" w:rsidRDefault="00417B71" w:rsidP="00417B71">
      <w:pPr>
        <w:pStyle w:val="Ttulo1"/>
        <w:ind w:left="883"/>
      </w:pPr>
      <w:r>
        <w:t>Sugestão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questões</w:t>
      </w:r>
      <w:r>
        <w:rPr>
          <w:spacing w:val="-3"/>
        </w:rPr>
        <w:t xml:space="preserve"> </w:t>
      </w:r>
      <w:r>
        <w:t>aos</w:t>
      </w:r>
      <w:r>
        <w:rPr>
          <w:spacing w:val="-4"/>
        </w:rPr>
        <w:t xml:space="preserve"> </w:t>
      </w:r>
      <w:r>
        <w:t>moldes</w:t>
      </w:r>
      <w:r>
        <w:rPr>
          <w:spacing w:val="-4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últimas</w:t>
      </w:r>
      <w:r>
        <w:rPr>
          <w:spacing w:val="-3"/>
        </w:rPr>
        <w:t xml:space="preserve"> </w:t>
      </w:r>
      <w:r>
        <w:t>avaliações</w:t>
      </w:r>
      <w:r>
        <w:rPr>
          <w:spacing w:val="-2"/>
        </w:rPr>
        <w:t xml:space="preserve"> </w:t>
      </w:r>
      <w:r>
        <w:t>do</w:t>
      </w:r>
      <w:r>
        <w:rPr>
          <w:spacing w:val="-4"/>
        </w:rPr>
        <w:t xml:space="preserve"> PISA</w:t>
      </w:r>
    </w:p>
    <w:p w14:paraId="3450C2FE" w14:textId="77777777" w:rsidR="00417B71" w:rsidRDefault="00417B71" w:rsidP="00417B71">
      <w:pPr>
        <w:pStyle w:val="Corpodetexto"/>
        <w:rPr>
          <w:rFonts w:ascii="Arial"/>
          <w:b/>
        </w:rPr>
      </w:pPr>
    </w:p>
    <w:p w14:paraId="113A84CE" w14:textId="77777777" w:rsidR="003C3566" w:rsidRDefault="003C3566" w:rsidP="00417B71">
      <w:pPr>
        <w:spacing w:line="357" w:lineRule="auto"/>
        <w:jc w:val="both"/>
        <w:rPr>
          <w:sz w:val="24"/>
        </w:rPr>
      </w:pPr>
    </w:p>
    <w:p w14:paraId="08896501" w14:textId="484D7105" w:rsidR="00941DB0" w:rsidRDefault="00941DB0" w:rsidP="00941DB0">
      <w:pPr>
        <w:spacing w:line="357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5DF5A275" wp14:editId="336653F2">
            <wp:extent cx="5509260" cy="3851854"/>
            <wp:effectExtent l="0" t="0" r="0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WhatsApp Image 2025-03-11 at 13.36.15 (2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513" cy="385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59368" w14:textId="05A57628" w:rsidR="00941DB0" w:rsidRDefault="00941DB0" w:rsidP="00417B71">
      <w:pPr>
        <w:spacing w:line="357" w:lineRule="auto"/>
        <w:jc w:val="both"/>
        <w:rPr>
          <w:sz w:val="24"/>
        </w:rPr>
      </w:pPr>
    </w:p>
    <w:p w14:paraId="37B29C99" w14:textId="5A2E58AC" w:rsidR="005C7928" w:rsidRDefault="005C7928" w:rsidP="00417B71">
      <w:pPr>
        <w:spacing w:line="357" w:lineRule="auto"/>
        <w:jc w:val="both"/>
        <w:rPr>
          <w:sz w:val="24"/>
        </w:rPr>
      </w:pPr>
    </w:p>
    <w:p w14:paraId="3F0C9613" w14:textId="60E63DB4" w:rsidR="005C7928" w:rsidRDefault="005C7928" w:rsidP="00417B71">
      <w:pPr>
        <w:spacing w:line="357" w:lineRule="auto"/>
        <w:jc w:val="both"/>
        <w:rPr>
          <w:sz w:val="24"/>
        </w:rPr>
      </w:pPr>
    </w:p>
    <w:p w14:paraId="7BDA0452" w14:textId="75E4A723" w:rsidR="005C7928" w:rsidRDefault="005C7928" w:rsidP="00417B71">
      <w:pPr>
        <w:spacing w:line="357" w:lineRule="auto"/>
        <w:jc w:val="both"/>
        <w:rPr>
          <w:sz w:val="24"/>
        </w:rPr>
      </w:pPr>
    </w:p>
    <w:p w14:paraId="5FECD28A" w14:textId="1B55D678" w:rsidR="005C7928" w:rsidRDefault="005C7928" w:rsidP="00417B71">
      <w:pPr>
        <w:spacing w:line="357" w:lineRule="auto"/>
        <w:jc w:val="both"/>
        <w:rPr>
          <w:sz w:val="24"/>
        </w:rPr>
      </w:pPr>
    </w:p>
    <w:p w14:paraId="4711875F" w14:textId="06830FD2" w:rsidR="005C7928" w:rsidRDefault="005C7928" w:rsidP="00417B71">
      <w:pPr>
        <w:spacing w:line="357" w:lineRule="auto"/>
        <w:jc w:val="both"/>
        <w:rPr>
          <w:sz w:val="24"/>
        </w:rPr>
      </w:pPr>
    </w:p>
    <w:p w14:paraId="6D02A9A1" w14:textId="1A326420" w:rsidR="005C7928" w:rsidRDefault="005C7928" w:rsidP="00417B71">
      <w:pPr>
        <w:spacing w:line="357" w:lineRule="auto"/>
        <w:jc w:val="both"/>
        <w:rPr>
          <w:sz w:val="24"/>
        </w:rPr>
      </w:pPr>
    </w:p>
    <w:p w14:paraId="1A37E2FD" w14:textId="6D0BC2B3" w:rsidR="005C7928" w:rsidRDefault="005C7928" w:rsidP="00417B71">
      <w:pPr>
        <w:spacing w:line="357" w:lineRule="auto"/>
        <w:jc w:val="both"/>
        <w:rPr>
          <w:sz w:val="24"/>
        </w:rPr>
      </w:pPr>
    </w:p>
    <w:p w14:paraId="77392F1B" w14:textId="67D1162B" w:rsidR="005C7928" w:rsidRDefault="005C7928" w:rsidP="00417B71">
      <w:pPr>
        <w:spacing w:line="357" w:lineRule="auto"/>
        <w:jc w:val="both"/>
        <w:rPr>
          <w:sz w:val="24"/>
        </w:rPr>
      </w:pPr>
    </w:p>
    <w:p w14:paraId="5B4C5719" w14:textId="1AB62E01" w:rsidR="005C7928" w:rsidRDefault="005C7928" w:rsidP="00417B71">
      <w:pPr>
        <w:spacing w:line="357" w:lineRule="auto"/>
        <w:jc w:val="both"/>
        <w:rPr>
          <w:sz w:val="24"/>
        </w:rPr>
      </w:pPr>
    </w:p>
    <w:p w14:paraId="5A0FA09F" w14:textId="2491DFCF" w:rsidR="005C7928" w:rsidRDefault="005C7928" w:rsidP="00417B71">
      <w:pPr>
        <w:spacing w:line="357" w:lineRule="auto"/>
        <w:jc w:val="both"/>
        <w:rPr>
          <w:sz w:val="24"/>
        </w:rPr>
      </w:pPr>
    </w:p>
    <w:p w14:paraId="0B43DF32" w14:textId="45D63038" w:rsidR="005C7928" w:rsidRDefault="005C7928" w:rsidP="00417B71">
      <w:pPr>
        <w:spacing w:line="357" w:lineRule="auto"/>
        <w:jc w:val="both"/>
        <w:rPr>
          <w:sz w:val="24"/>
        </w:rPr>
      </w:pPr>
    </w:p>
    <w:p w14:paraId="4504B0E1" w14:textId="60028E17" w:rsidR="005C7928" w:rsidRDefault="005C7928" w:rsidP="00417B71">
      <w:pPr>
        <w:spacing w:line="357" w:lineRule="auto"/>
        <w:jc w:val="both"/>
        <w:rPr>
          <w:sz w:val="24"/>
        </w:rPr>
      </w:pPr>
    </w:p>
    <w:p w14:paraId="5D11E6D7" w14:textId="12D1A1D2" w:rsidR="005C7928" w:rsidRDefault="005C7928" w:rsidP="00417B71">
      <w:pPr>
        <w:spacing w:line="357" w:lineRule="auto"/>
        <w:jc w:val="both"/>
        <w:rPr>
          <w:sz w:val="24"/>
        </w:rPr>
      </w:pPr>
    </w:p>
    <w:p w14:paraId="0F39B55B" w14:textId="77777777" w:rsidR="005C7928" w:rsidRDefault="005C7928" w:rsidP="00417B71">
      <w:pPr>
        <w:spacing w:line="357" w:lineRule="auto"/>
        <w:jc w:val="both"/>
        <w:rPr>
          <w:sz w:val="24"/>
        </w:rPr>
      </w:pPr>
    </w:p>
    <w:p w14:paraId="5AD53DDE" w14:textId="3C1E1A0B" w:rsidR="001B41EB" w:rsidRDefault="00941DB0" w:rsidP="00941DB0">
      <w:pPr>
        <w:spacing w:line="357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494F838E" wp14:editId="4CADA19E">
            <wp:extent cx="5646420" cy="3914961"/>
            <wp:effectExtent l="0" t="0" r="0" b="9525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WhatsApp Image 2025-03-11 at 13.36.51 (1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680" cy="392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9E432" w14:textId="33EF2326" w:rsidR="00941DB0" w:rsidRDefault="00941DB0" w:rsidP="00941DB0">
      <w:pPr>
        <w:spacing w:line="357" w:lineRule="auto"/>
        <w:jc w:val="center"/>
        <w:rPr>
          <w:sz w:val="24"/>
        </w:rPr>
      </w:pPr>
    </w:p>
    <w:p w14:paraId="78244065" w14:textId="21C7497F" w:rsidR="005C7928" w:rsidRDefault="005C7928" w:rsidP="00941DB0">
      <w:pPr>
        <w:spacing w:line="357" w:lineRule="auto"/>
        <w:jc w:val="center"/>
        <w:rPr>
          <w:sz w:val="24"/>
        </w:rPr>
      </w:pPr>
    </w:p>
    <w:p w14:paraId="755B48B4" w14:textId="4A010ABD" w:rsidR="005C7928" w:rsidRDefault="005C7928" w:rsidP="00941DB0">
      <w:pPr>
        <w:spacing w:line="357" w:lineRule="auto"/>
        <w:jc w:val="center"/>
        <w:rPr>
          <w:sz w:val="24"/>
        </w:rPr>
      </w:pPr>
    </w:p>
    <w:p w14:paraId="2505DD7D" w14:textId="6D0EBC4E" w:rsidR="005C7928" w:rsidRDefault="005C7928" w:rsidP="00941DB0">
      <w:pPr>
        <w:spacing w:line="357" w:lineRule="auto"/>
        <w:jc w:val="center"/>
        <w:rPr>
          <w:sz w:val="24"/>
        </w:rPr>
      </w:pPr>
    </w:p>
    <w:p w14:paraId="695AE981" w14:textId="5FBCECBA" w:rsidR="005C7928" w:rsidRDefault="005C7928" w:rsidP="00941DB0">
      <w:pPr>
        <w:spacing w:line="357" w:lineRule="auto"/>
        <w:jc w:val="center"/>
        <w:rPr>
          <w:sz w:val="24"/>
        </w:rPr>
      </w:pPr>
    </w:p>
    <w:p w14:paraId="6DD286DD" w14:textId="408CD0AF" w:rsidR="005C7928" w:rsidRDefault="005C7928" w:rsidP="00941DB0">
      <w:pPr>
        <w:spacing w:line="357" w:lineRule="auto"/>
        <w:jc w:val="center"/>
        <w:rPr>
          <w:sz w:val="24"/>
        </w:rPr>
      </w:pPr>
    </w:p>
    <w:p w14:paraId="752EA1E9" w14:textId="19066DC5" w:rsidR="005C7928" w:rsidRDefault="005C7928" w:rsidP="00941DB0">
      <w:pPr>
        <w:spacing w:line="357" w:lineRule="auto"/>
        <w:jc w:val="center"/>
        <w:rPr>
          <w:sz w:val="24"/>
        </w:rPr>
      </w:pPr>
    </w:p>
    <w:p w14:paraId="26ADD770" w14:textId="762EB85A" w:rsidR="005C7928" w:rsidRDefault="005C7928" w:rsidP="00941DB0">
      <w:pPr>
        <w:spacing w:line="357" w:lineRule="auto"/>
        <w:jc w:val="center"/>
        <w:rPr>
          <w:sz w:val="24"/>
        </w:rPr>
      </w:pPr>
    </w:p>
    <w:p w14:paraId="79635EA3" w14:textId="74327C7C" w:rsidR="005C7928" w:rsidRDefault="005C7928" w:rsidP="00941DB0">
      <w:pPr>
        <w:spacing w:line="357" w:lineRule="auto"/>
        <w:jc w:val="center"/>
        <w:rPr>
          <w:sz w:val="24"/>
        </w:rPr>
      </w:pPr>
    </w:p>
    <w:p w14:paraId="4FDEA931" w14:textId="2C0D984A" w:rsidR="005C7928" w:rsidRDefault="005C7928" w:rsidP="00941DB0">
      <w:pPr>
        <w:spacing w:line="357" w:lineRule="auto"/>
        <w:jc w:val="center"/>
        <w:rPr>
          <w:sz w:val="24"/>
        </w:rPr>
      </w:pPr>
    </w:p>
    <w:p w14:paraId="20982068" w14:textId="0720013D" w:rsidR="005C7928" w:rsidRDefault="005C7928" w:rsidP="00941DB0">
      <w:pPr>
        <w:spacing w:line="357" w:lineRule="auto"/>
        <w:jc w:val="center"/>
        <w:rPr>
          <w:sz w:val="24"/>
        </w:rPr>
      </w:pPr>
    </w:p>
    <w:p w14:paraId="71DC3143" w14:textId="275AC8B5" w:rsidR="005C7928" w:rsidRDefault="005C7928" w:rsidP="00941DB0">
      <w:pPr>
        <w:spacing w:line="357" w:lineRule="auto"/>
        <w:jc w:val="center"/>
        <w:rPr>
          <w:sz w:val="24"/>
        </w:rPr>
      </w:pPr>
    </w:p>
    <w:p w14:paraId="60D29AD9" w14:textId="0A8B6189" w:rsidR="005C7928" w:rsidRDefault="005C7928" w:rsidP="00941DB0">
      <w:pPr>
        <w:spacing w:line="357" w:lineRule="auto"/>
        <w:jc w:val="center"/>
        <w:rPr>
          <w:sz w:val="24"/>
        </w:rPr>
      </w:pPr>
    </w:p>
    <w:p w14:paraId="20296B0F" w14:textId="6FFCF151" w:rsidR="005C7928" w:rsidRDefault="005C7928" w:rsidP="00941DB0">
      <w:pPr>
        <w:spacing w:line="357" w:lineRule="auto"/>
        <w:jc w:val="center"/>
        <w:rPr>
          <w:sz w:val="24"/>
        </w:rPr>
      </w:pPr>
    </w:p>
    <w:p w14:paraId="55C2AC95" w14:textId="2863A938" w:rsidR="005C7928" w:rsidRDefault="005C7928" w:rsidP="00941DB0">
      <w:pPr>
        <w:spacing w:line="357" w:lineRule="auto"/>
        <w:jc w:val="center"/>
        <w:rPr>
          <w:sz w:val="24"/>
        </w:rPr>
      </w:pPr>
    </w:p>
    <w:p w14:paraId="125FA210" w14:textId="79D8F5AF" w:rsidR="005C7928" w:rsidRDefault="005C7928" w:rsidP="00941DB0">
      <w:pPr>
        <w:spacing w:line="357" w:lineRule="auto"/>
        <w:jc w:val="center"/>
        <w:rPr>
          <w:sz w:val="24"/>
        </w:rPr>
      </w:pPr>
    </w:p>
    <w:p w14:paraId="13562B6B" w14:textId="77777777" w:rsidR="005C7928" w:rsidRDefault="005C7928" w:rsidP="00941DB0">
      <w:pPr>
        <w:spacing w:line="357" w:lineRule="auto"/>
        <w:jc w:val="center"/>
        <w:rPr>
          <w:sz w:val="24"/>
        </w:rPr>
      </w:pPr>
    </w:p>
    <w:p w14:paraId="7A4E7DF5" w14:textId="18A6B54D" w:rsidR="00941DB0" w:rsidRDefault="00941DB0" w:rsidP="00941DB0">
      <w:pPr>
        <w:spacing w:line="357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2DA9BDDF" wp14:editId="63E5E60E">
            <wp:extent cx="4076700" cy="4124325"/>
            <wp:effectExtent l="0" t="0" r="0" b="9525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WhatsApp Image 2025-03-11 at 13.37.12 (1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6118E" w14:textId="4D906780" w:rsidR="00941DB0" w:rsidRDefault="00941DB0" w:rsidP="00417B71">
      <w:pPr>
        <w:spacing w:line="357" w:lineRule="auto"/>
        <w:jc w:val="both"/>
        <w:rPr>
          <w:sz w:val="24"/>
        </w:rPr>
      </w:pPr>
    </w:p>
    <w:p w14:paraId="394B9EC3" w14:textId="04682C72" w:rsidR="00941DB0" w:rsidRDefault="00941DB0" w:rsidP="00417B71">
      <w:pPr>
        <w:spacing w:line="357" w:lineRule="auto"/>
        <w:jc w:val="both"/>
        <w:rPr>
          <w:sz w:val="24"/>
        </w:rPr>
      </w:pPr>
    </w:p>
    <w:p w14:paraId="2B7DCD35" w14:textId="14364226" w:rsidR="005C7928" w:rsidRDefault="005C7928" w:rsidP="00417B71">
      <w:pPr>
        <w:spacing w:line="357" w:lineRule="auto"/>
        <w:jc w:val="both"/>
        <w:rPr>
          <w:sz w:val="24"/>
        </w:rPr>
      </w:pPr>
    </w:p>
    <w:p w14:paraId="009461C2" w14:textId="5776FA8F" w:rsidR="005C7928" w:rsidRDefault="005C7928" w:rsidP="00417B71">
      <w:pPr>
        <w:spacing w:line="357" w:lineRule="auto"/>
        <w:jc w:val="both"/>
        <w:rPr>
          <w:sz w:val="24"/>
        </w:rPr>
      </w:pPr>
    </w:p>
    <w:p w14:paraId="0A772ACD" w14:textId="18B1BA2A" w:rsidR="005C7928" w:rsidRDefault="005C7928" w:rsidP="00417B71">
      <w:pPr>
        <w:spacing w:line="357" w:lineRule="auto"/>
        <w:jc w:val="both"/>
        <w:rPr>
          <w:sz w:val="24"/>
        </w:rPr>
      </w:pPr>
    </w:p>
    <w:p w14:paraId="753F9FDE" w14:textId="24E4F3D9" w:rsidR="005C7928" w:rsidRDefault="005C7928" w:rsidP="00417B71">
      <w:pPr>
        <w:spacing w:line="357" w:lineRule="auto"/>
        <w:jc w:val="both"/>
        <w:rPr>
          <w:sz w:val="24"/>
        </w:rPr>
      </w:pPr>
    </w:p>
    <w:p w14:paraId="7E6B8A65" w14:textId="7EA9383A" w:rsidR="005C7928" w:rsidRDefault="005C7928" w:rsidP="00417B71">
      <w:pPr>
        <w:spacing w:line="357" w:lineRule="auto"/>
        <w:jc w:val="both"/>
        <w:rPr>
          <w:sz w:val="24"/>
        </w:rPr>
      </w:pPr>
    </w:p>
    <w:p w14:paraId="3CDF0CDF" w14:textId="53FD8DF8" w:rsidR="005C7928" w:rsidRDefault="005C7928" w:rsidP="00417B71">
      <w:pPr>
        <w:spacing w:line="357" w:lineRule="auto"/>
        <w:jc w:val="both"/>
        <w:rPr>
          <w:sz w:val="24"/>
        </w:rPr>
      </w:pPr>
    </w:p>
    <w:p w14:paraId="413C3D75" w14:textId="3F0E8D97" w:rsidR="005C7928" w:rsidRDefault="005C7928" w:rsidP="00417B71">
      <w:pPr>
        <w:spacing w:line="357" w:lineRule="auto"/>
        <w:jc w:val="both"/>
        <w:rPr>
          <w:sz w:val="24"/>
        </w:rPr>
      </w:pPr>
    </w:p>
    <w:p w14:paraId="2C5ABCC3" w14:textId="300855B0" w:rsidR="005C7928" w:rsidRDefault="005C7928" w:rsidP="00417B71">
      <w:pPr>
        <w:spacing w:line="357" w:lineRule="auto"/>
        <w:jc w:val="both"/>
        <w:rPr>
          <w:sz w:val="24"/>
        </w:rPr>
      </w:pPr>
    </w:p>
    <w:p w14:paraId="4ACC1A67" w14:textId="131DB69D" w:rsidR="005C7928" w:rsidRDefault="005C7928" w:rsidP="00417B71">
      <w:pPr>
        <w:spacing w:line="357" w:lineRule="auto"/>
        <w:jc w:val="both"/>
        <w:rPr>
          <w:sz w:val="24"/>
        </w:rPr>
      </w:pPr>
    </w:p>
    <w:p w14:paraId="75F36CAA" w14:textId="169CA87A" w:rsidR="005C7928" w:rsidRDefault="005C7928" w:rsidP="00417B71">
      <w:pPr>
        <w:spacing w:line="357" w:lineRule="auto"/>
        <w:jc w:val="both"/>
        <w:rPr>
          <w:sz w:val="24"/>
        </w:rPr>
      </w:pPr>
    </w:p>
    <w:p w14:paraId="12F80765" w14:textId="50407493" w:rsidR="005C7928" w:rsidRDefault="005C7928" w:rsidP="00417B71">
      <w:pPr>
        <w:spacing w:line="357" w:lineRule="auto"/>
        <w:jc w:val="both"/>
        <w:rPr>
          <w:sz w:val="24"/>
        </w:rPr>
      </w:pPr>
    </w:p>
    <w:p w14:paraId="53C4FECC" w14:textId="476FB851" w:rsidR="005C7928" w:rsidRDefault="005C7928" w:rsidP="00417B71">
      <w:pPr>
        <w:spacing w:line="357" w:lineRule="auto"/>
        <w:jc w:val="both"/>
        <w:rPr>
          <w:sz w:val="24"/>
        </w:rPr>
      </w:pPr>
    </w:p>
    <w:p w14:paraId="23FEDDF5" w14:textId="0395D461" w:rsidR="005C7928" w:rsidRDefault="005C7928" w:rsidP="00417B71">
      <w:pPr>
        <w:spacing w:line="357" w:lineRule="auto"/>
        <w:jc w:val="both"/>
        <w:rPr>
          <w:sz w:val="24"/>
        </w:rPr>
      </w:pPr>
    </w:p>
    <w:p w14:paraId="26012E95" w14:textId="77777777" w:rsidR="005C7928" w:rsidRDefault="005C7928" w:rsidP="00417B71">
      <w:pPr>
        <w:spacing w:line="357" w:lineRule="auto"/>
        <w:jc w:val="both"/>
        <w:rPr>
          <w:sz w:val="24"/>
        </w:rPr>
      </w:pPr>
    </w:p>
    <w:p w14:paraId="6A1D9D03" w14:textId="3A0336CC" w:rsidR="00941DB0" w:rsidRDefault="00941DB0" w:rsidP="005C7928">
      <w:pPr>
        <w:spacing w:line="357" w:lineRule="auto"/>
        <w:ind w:left="-426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 wp14:anchorId="2859FF63" wp14:editId="3DF618C2">
            <wp:extent cx="6123305" cy="4269740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WhatsApp Image 2025-03-11 at 15.23.27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239F7" w14:textId="05667B00" w:rsidR="00941DB0" w:rsidRDefault="00941DB0" w:rsidP="00417B71">
      <w:pPr>
        <w:spacing w:line="357" w:lineRule="auto"/>
        <w:jc w:val="both"/>
        <w:rPr>
          <w:sz w:val="24"/>
        </w:rPr>
      </w:pPr>
    </w:p>
    <w:p w14:paraId="478956F0" w14:textId="1664DD74" w:rsidR="00941DB0" w:rsidRDefault="00941DB0" w:rsidP="00941DB0">
      <w:pPr>
        <w:spacing w:line="357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777138D4" wp14:editId="10BCC857">
            <wp:extent cx="4314825" cy="3495675"/>
            <wp:effectExtent l="0" t="0" r="9525" b="9525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WhatsApp Image 2025-03-11 at 13.35.20 (2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05E05" w14:textId="77777777" w:rsidR="005C7928" w:rsidRDefault="005C7928" w:rsidP="00941DB0">
      <w:pPr>
        <w:spacing w:line="357" w:lineRule="auto"/>
        <w:jc w:val="center"/>
        <w:rPr>
          <w:sz w:val="24"/>
        </w:rPr>
      </w:pPr>
    </w:p>
    <w:p w14:paraId="6F7CBBD9" w14:textId="77777777" w:rsidR="005C7928" w:rsidRDefault="00586A5F" w:rsidP="005C7928">
      <w:pPr>
        <w:spacing w:line="357" w:lineRule="auto"/>
        <w:ind w:left="-142"/>
        <w:jc w:val="both"/>
      </w:pPr>
      <w:r>
        <w:rPr>
          <w:noProof/>
        </w:rPr>
        <w:drawing>
          <wp:anchor distT="0" distB="0" distL="0" distR="0" simplePos="0" relativeHeight="251684352" behindDoc="1" locked="0" layoutInCell="1" allowOverlap="1" wp14:anchorId="0A6DD5E3" wp14:editId="32B325C1">
            <wp:simplePos x="0" y="0"/>
            <wp:positionH relativeFrom="margin">
              <wp:posOffset>-1905</wp:posOffset>
            </wp:positionH>
            <wp:positionV relativeFrom="paragraph">
              <wp:posOffset>0</wp:posOffset>
            </wp:positionV>
            <wp:extent cx="5723760" cy="5392150"/>
            <wp:effectExtent l="0" t="0" r="0" b="0"/>
            <wp:wrapNone/>
            <wp:docPr id="69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760" cy="539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6400" behindDoc="1" locked="0" layoutInCell="1" allowOverlap="1" wp14:anchorId="2FA47E8D" wp14:editId="5497B91E">
            <wp:simplePos x="0" y="0"/>
            <wp:positionH relativeFrom="margin">
              <wp:posOffset>150495</wp:posOffset>
            </wp:positionH>
            <wp:positionV relativeFrom="paragraph">
              <wp:posOffset>152400</wp:posOffset>
            </wp:positionV>
            <wp:extent cx="5723760" cy="5392150"/>
            <wp:effectExtent l="0" t="0" r="0" b="0"/>
            <wp:wrapNone/>
            <wp:docPr id="70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760" cy="539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52DE">
        <w:rPr>
          <w:noProof/>
        </w:rPr>
        <w:drawing>
          <wp:inline distT="0" distB="0" distL="0" distR="0" wp14:anchorId="300F5565" wp14:editId="0897FE8E">
            <wp:extent cx="6058266" cy="5974080"/>
            <wp:effectExtent l="0" t="0" r="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5-03-11 at 10.42.53 (2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266" cy="597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3191A" w14:textId="77777777" w:rsidR="005C7928" w:rsidRDefault="005C7928" w:rsidP="005C7928">
      <w:pPr>
        <w:spacing w:line="357" w:lineRule="auto"/>
        <w:ind w:left="-142"/>
        <w:jc w:val="both"/>
      </w:pPr>
    </w:p>
    <w:p w14:paraId="018281DB" w14:textId="06BC5A78" w:rsidR="005C7928" w:rsidRDefault="005C7928" w:rsidP="005C7928">
      <w:pPr>
        <w:spacing w:line="357" w:lineRule="auto"/>
        <w:ind w:left="-142"/>
        <w:jc w:val="both"/>
      </w:pPr>
    </w:p>
    <w:p w14:paraId="02E77202" w14:textId="040D6F7D" w:rsidR="005C7928" w:rsidRDefault="005C7928" w:rsidP="005C7928">
      <w:pPr>
        <w:spacing w:line="357" w:lineRule="auto"/>
        <w:ind w:left="-142"/>
        <w:jc w:val="both"/>
      </w:pPr>
    </w:p>
    <w:p w14:paraId="127AC573" w14:textId="0AF593FE" w:rsidR="005C7928" w:rsidRDefault="005C7928" w:rsidP="005C7928">
      <w:pPr>
        <w:spacing w:line="357" w:lineRule="auto"/>
        <w:ind w:left="-142"/>
        <w:jc w:val="both"/>
      </w:pPr>
    </w:p>
    <w:p w14:paraId="0A3B213D" w14:textId="1976C9D9" w:rsidR="005C7928" w:rsidRDefault="005C7928" w:rsidP="005C7928">
      <w:pPr>
        <w:spacing w:line="357" w:lineRule="auto"/>
        <w:ind w:left="-142"/>
        <w:jc w:val="both"/>
      </w:pPr>
    </w:p>
    <w:p w14:paraId="7D2A5582" w14:textId="5C1F4799" w:rsidR="005C7928" w:rsidRDefault="005C7928" w:rsidP="005C7928">
      <w:pPr>
        <w:spacing w:line="357" w:lineRule="auto"/>
        <w:ind w:left="-142"/>
        <w:jc w:val="both"/>
      </w:pPr>
    </w:p>
    <w:p w14:paraId="370A9DA9" w14:textId="2D4F3782" w:rsidR="005C7928" w:rsidRDefault="005C7928" w:rsidP="005C7928">
      <w:pPr>
        <w:spacing w:line="357" w:lineRule="auto"/>
        <w:ind w:left="-142"/>
        <w:jc w:val="both"/>
      </w:pPr>
    </w:p>
    <w:p w14:paraId="53114B45" w14:textId="59817620" w:rsidR="005C7928" w:rsidRDefault="005C7928" w:rsidP="005C7928">
      <w:pPr>
        <w:spacing w:line="357" w:lineRule="auto"/>
        <w:ind w:left="-142"/>
        <w:jc w:val="both"/>
      </w:pPr>
    </w:p>
    <w:p w14:paraId="569D7E38" w14:textId="730006F4" w:rsidR="005C7928" w:rsidRDefault="005C7928" w:rsidP="005C7928">
      <w:pPr>
        <w:spacing w:line="357" w:lineRule="auto"/>
        <w:ind w:left="-142"/>
        <w:jc w:val="both"/>
      </w:pPr>
    </w:p>
    <w:p w14:paraId="6317ABF6" w14:textId="77777777" w:rsidR="005C7928" w:rsidRDefault="005C7928" w:rsidP="005C7928">
      <w:pPr>
        <w:spacing w:line="357" w:lineRule="auto"/>
        <w:ind w:left="-142"/>
        <w:jc w:val="both"/>
      </w:pPr>
    </w:p>
    <w:p w14:paraId="68523A83" w14:textId="5D96E956" w:rsidR="001B41EB" w:rsidRDefault="00586A5F" w:rsidP="005C7928">
      <w:pPr>
        <w:spacing w:line="357" w:lineRule="auto"/>
        <w:ind w:left="-142"/>
        <w:jc w:val="both"/>
      </w:pPr>
      <w:r>
        <w:rPr>
          <w:noProof/>
        </w:rPr>
        <w:drawing>
          <wp:anchor distT="0" distB="0" distL="0" distR="0" simplePos="0" relativeHeight="251688448" behindDoc="1" locked="0" layoutInCell="1" allowOverlap="1" wp14:anchorId="2A4D2FCC" wp14:editId="6E2F7C79">
            <wp:simplePos x="0" y="0"/>
            <wp:positionH relativeFrom="margin">
              <wp:posOffset>-1905</wp:posOffset>
            </wp:positionH>
            <wp:positionV relativeFrom="paragraph">
              <wp:posOffset>0</wp:posOffset>
            </wp:positionV>
            <wp:extent cx="5723760" cy="5392150"/>
            <wp:effectExtent l="0" t="0" r="0" b="0"/>
            <wp:wrapNone/>
            <wp:docPr id="71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760" cy="539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52DE">
        <w:rPr>
          <w:noProof/>
        </w:rPr>
        <w:drawing>
          <wp:inline distT="0" distB="0" distL="0" distR="0" wp14:anchorId="53E2E6EA" wp14:editId="2F7F1FE1">
            <wp:extent cx="6123305" cy="6599555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WhatsApp Image 2025-03-11 at 10.42.53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659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D7D12" w14:textId="77777777" w:rsidR="008A23EA" w:rsidRDefault="008A23EA">
      <w:pPr>
        <w:rPr>
          <w:sz w:val="20"/>
        </w:rPr>
        <w:sectPr w:rsidR="008A23EA" w:rsidSect="003C3566">
          <w:headerReference w:type="default" r:id="rId16"/>
          <w:footerReference w:type="default" r:id="rId17"/>
          <w:pgSz w:w="11910" w:h="16840"/>
          <w:pgMar w:top="1920" w:right="1278" w:bottom="1240" w:left="1701" w:header="0" w:footer="1044" w:gutter="0"/>
          <w:cols w:space="720"/>
        </w:sectPr>
      </w:pPr>
    </w:p>
    <w:p w14:paraId="2043DA1B" w14:textId="151D09A5" w:rsidR="008A23EA" w:rsidRDefault="008A23EA">
      <w:pPr>
        <w:pStyle w:val="Corpodetexto"/>
        <w:ind w:left="4253"/>
        <w:rPr>
          <w:sz w:val="20"/>
        </w:rPr>
      </w:pPr>
    </w:p>
    <w:p w14:paraId="28896572" w14:textId="77777777" w:rsidR="00493051" w:rsidRDefault="00493051">
      <w:pPr>
        <w:spacing w:before="1"/>
        <w:ind w:left="2770" w:right="2272" w:hanging="716"/>
        <w:rPr>
          <w:rFonts w:ascii="Arial" w:hAnsi="Arial"/>
          <w:b/>
          <w:sz w:val="24"/>
        </w:rPr>
      </w:pPr>
    </w:p>
    <w:p w14:paraId="33A8C1A8" w14:textId="000EE73C" w:rsidR="00493051" w:rsidRDefault="003C3566" w:rsidP="003C3566">
      <w:pPr>
        <w:pStyle w:val="Ttulo1"/>
        <w:spacing w:before="189"/>
        <w:rPr>
          <w:spacing w:val="-2"/>
        </w:rPr>
      </w:pPr>
      <w:r>
        <w:rPr>
          <w:spacing w:val="-2"/>
        </w:rPr>
        <w:t>REFERÊNCIAS:</w:t>
      </w:r>
    </w:p>
    <w:p w14:paraId="246EBB8C" w14:textId="77777777" w:rsidR="009B4E67" w:rsidRDefault="009B4E67" w:rsidP="003C3566">
      <w:pPr>
        <w:pStyle w:val="Ttulo1"/>
        <w:spacing w:before="189"/>
        <w:rPr>
          <w:spacing w:val="-2"/>
        </w:rPr>
      </w:pPr>
    </w:p>
    <w:p w14:paraId="79D3CA9A" w14:textId="77777777" w:rsidR="00586A5F" w:rsidRDefault="009B4E67" w:rsidP="009B4E67">
      <w:pPr>
        <w:pStyle w:val="Ttulo1"/>
        <w:spacing w:before="189"/>
        <w:jc w:val="both"/>
        <w:rPr>
          <w:b w:val="0"/>
          <w:bCs w:val="0"/>
        </w:rPr>
      </w:pPr>
      <w:r>
        <w:rPr>
          <w:b w:val="0"/>
          <w:bCs w:val="0"/>
        </w:rPr>
        <w:t>OECD, PISA reading test questions, arquivo disponível em</w:t>
      </w:r>
      <w:r w:rsidR="00586A5F">
        <w:rPr>
          <w:b w:val="0"/>
          <w:bCs w:val="0"/>
        </w:rPr>
        <w:t xml:space="preserve">: </w:t>
      </w:r>
      <w:hyperlink r:id="rId18" w:history="1">
        <w:r w:rsidR="00586A5F" w:rsidRPr="000B7837">
          <w:rPr>
            <w:rStyle w:val="Hyperlink"/>
            <w:b w:val="0"/>
            <w:bCs w:val="0"/>
          </w:rPr>
          <w:t>https://www.oecd.org/en/about/programmes/pisa/pisa-test-reading.html</w:t>
        </w:r>
      </w:hyperlink>
      <w:r w:rsidR="00586A5F">
        <w:rPr>
          <w:b w:val="0"/>
          <w:bCs w:val="0"/>
        </w:rPr>
        <w:t xml:space="preserve"> </w:t>
      </w:r>
    </w:p>
    <w:p w14:paraId="27C0B787" w14:textId="63E0B66E" w:rsidR="00586A5F" w:rsidRDefault="00586A5F" w:rsidP="009B4E67">
      <w:pPr>
        <w:pStyle w:val="Ttulo1"/>
        <w:spacing w:before="189"/>
        <w:jc w:val="both"/>
        <w:rPr>
          <w:bCs w:val="0"/>
        </w:rPr>
      </w:pPr>
      <w:r>
        <w:rPr>
          <w:b w:val="0"/>
          <w:bCs w:val="0"/>
        </w:rPr>
        <w:t xml:space="preserve">Acesso em 11/03/2025 </w:t>
      </w:r>
    </w:p>
    <w:p w14:paraId="3EC37FF0" w14:textId="77777777" w:rsidR="00586A5F" w:rsidRDefault="00586A5F" w:rsidP="009B4E67">
      <w:pPr>
        <w:pStyle w:val="Ttulo1"/>
        <w:spacing w:before="189"/>
        <w:jc w:val="both"/>
        <w:rPr>
          <w:bCs w:val="0"/>
        </w:rPr>
      </w:pPr>
    </w:p>
    <w:p w14:paraId="15BD2515" w14:textId="2A3F6778" w:rsidR="009B4E67" w:rsidRPr="00586A5F" w:rsidRDefault="009B4E67" w:rsidP="00586A5F">
      <w:pPr>
        <w:pStyle w:val="Ttulo1"/>
        <w:spacing w:before="189"/>
        <w:jc w:val="both"/>
        <w:rPr>
          <w:b w:val="0"/>
          <w:bCs w:val="0"/>
        </w:rPr>
      </w:pPr>
      <w:r w:rsidRPr="009B4E67">
        <w:rPr>
          <w:b w:val="0"/>
        </w:rPr>
        <w:t>OECD,</w:t>
      </w:r>
      <w:r>
        <w:rPr>
          <w:b w:val="0"/>
        </w:rPr>
        <w:t xml:space="preserve"> PISA 2018, Assessment and Analytical Framework, PISA, OECD, arqui</w:t>
      </w:r>
      <w:r w:rsidR="00586A5F">
        <w:rPr>
          <w:b w:val="0"/>
        </w:rPr>
        <w:t>v</w:t>
      </w:r>
      <w:r>
        <w:rPr>
          <w:b w:val="0"/>
        </w:rPr>
        <w:t xml:space="preserve">o disponível em: </w:t>
      </w:r>
      <w:hyperlink r:id="rId19" w:history="1">
        <w:r w:rsidRPr="000B7837">
          <w:rPr>
            <w:rStyle w:val="Hyperlink"/>
            <w:b w:val="0"/>
            <w:bCs w:val="0"/>
          </w:rPr>
          <w:t>https://www.oecd.org/content/dam/oecd/en/publications/reports/2019/04/pisa-2018-assessment-and-analytical-framework_d1c359c7/b25efab8-en.pdf</w:t>
        </w:r>
      </w:hyperlink>
    </w:p>
    <w:p w14:paraId="4C5DCE0C" w14:textId="07B100AE" w:rsidR="009B4E67" w:rsidRPr="009B4E67" w:rsidRDefault="009B4E67" w:rsidP="00586A5F">
      <w:pPr>
        <w:pStyle w:val="Corpodetexto"/>
        <w:spacing w:before="275"/>
        <w:jc w:val="both"/>
        <w:rPr>
          <w:rFonts w:ascii="Arial"/>
          <w:bCs/>
        </w:rPr>
      </w:pPr>
      <w:r w:rsidRPr="009B4E67">
        <w:rPr>
          <w:rFonts w:ascii="Arial"/>
          <w:bCs/>
        </w:rPr>
        <w:t>Acesso em 11/03/2025</w:t>
      </w:r>
    </w:p>
    <w:p w14:paraId="502F946C" w14:textId="6D0FFC31" w:rsidR="009B4E67" w:rsidRDefault="009B4E67">
      <w:pPr>
        <w:pStyle w:val="Corpodetexto"/>
        <w:spacing w:before="67"/>
        <w:rPr>
          <w:rFonts w:ascii="Arial"/>
          <w:bCs/>
        </w:rPr>
      </w:pPr>
    </w:p>
    <w:p w14:paraId="194AD41F" w14:textId="4A312705" w:rsidR="00586A5F" w:rsidRPr="009B4E67" w:rsidRDefault="00586A5F">
      <w:pPr>
        <w:pStyle w:val="Corpodetexto"/>
        <w:spacing w:before="67"/>
        <w:rPr>
          <w:rFonts w:ascii="Arial"/>
          <w:bCs/>
        </w:rPr>
      </w:pPr>
      <w:r>
        <w:rPr>
          <w:rFonts w:ascii="Arial"/>
          <w:bCs/>
        </w:rPr>
        <w:t>BRASIL, Plataforma de avalia</w:t>
      </w:r>
      <w:r>
        <w:rPr>
          <w:rFonts w:ascii="Arial"/>
          <w:bCs/>
        </w:rPr>
        <w:t>çã</w:t>
      </w:r>
      <w:r>
        <w:rPr>
          <w:rFonts w:ascii="Arial"/>
          <w:bCs/>
        </w:rPr>
        <w:t>o e acompanhamento das apfendizagens, arquivo dispon</w:t>
      </w:r>
      <w:r>
        <w:rPr>
          <w:rFonts w:ascii="Arial"/>
          <w:bCs/>
        </w:rPr>
        <w:t>í</w:t>
      </w:r>
      <w:r>
        <w:rPr>
          <w:rFonts w:ascii="Arial"/>
          <w:bCs/>
        </w:rPr>
        <w:t xml:space="preserve">vel em: </w:t>
      </w:r>
    </w:p>
    <w:p w14:paraId="05A1F860" w14:textId="7436B06D" w:rsidR="009B4E67" w:rsidRPr="009B4E67" w:rsidRDefault="00000000">
      <w:pPr>
        <w:pStyle w:val="Corpodetexto"/>
        <w:spacing w:before="67"/>
        <w:rPr>
          <w:rFonts w:ascii="Arial"/>
          <w:bCs/>
        </w:rPr>
      </w:pPr>
      <w:hyperlink r:id="rId20" w:anchor="!/pagina-inicial?DADOS.VL_FILTRO_PERIODO_LETIVO=2024" w:history="1">
        <w:r w:rsidR="00493051" w:rsidRPr="009B4E67">
          <w:rPr>
            <w:rStyle w:val="Hyperlink"/>
            <w:rFonts w:ascii="Arial"/>
            <w:bCs/>
          </w:rPr>
          <w:t>https://avaliacaoaprendizagensanosfinais.mec.gov.br/#!/pagina-inicial?DADOS.VL_FILTRO_PERIODO_LETIVO=2024</w:t>
        </w:r>
      </w:hyperlink>
      <w:r w:rsidR="00493051" w:rsidRPr="009B4E67">
        <w:rPr>
          <w:rFonts w:ascii="Arial"/>
          <w:bCs/>
        </w:rPr>
        <w:t xml:space="preserve"> </w:t>
      </w:r>
    </w:p>
    <w:p w14:paraId="55E82961" w14:textId="77777777" w:rsidR="009B4E67" w:rsidRPr="009B4E67" w:rsidRDefault="009B4E67" w:rsidP="009B4E67">
      <w:pPr>
        <w:pStyle w:val="Corpodetexto"/>
        <w:spacing w:before="275"/>
        <w:rPr>
          <w:rFonts w:ascii="Arial"/>
          <w:bCs/>
        </w:rPr>
      </w:pPr>
      <w:r w:rsidRPr="009B4E67">
        <w:rPr>
          <w:rFonts w:ascii="Arial"/>
          <w:bCs/>
        </w:rPr>
        <w:t>Acesso em 11/03/2025</w:t>
      </w:r>
    </w:p>
    <w:p w14:paraId="00765003" w14:textId="77777777" w:rsidR="009B4E67" w:rsidRDefault="009B4E67">
      <w:pPr>
        <w:pStyle w:val="Corpodetexto"/>
        <w:spacing w:before="67"/>
        <w:rPr>
          <w:rFonts w:ascii="Arial"/>
          <w:b/>
        </w:rPr>
      </w:pPr>
    </w:p>
    <w:sectPr w:rsidR="009B4E67" w:rsidSect="003C3566">
      <w:pgSz w:w="11910" w:h="16840"/>
      <w:pgMar w:top="420" w:right="1278" w:bottom="1240" w:left="1701" w:header="0" w:footer="10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683C9" w14:textId="77777777" w:rsidR="003D10B7" w:rsidRDefault="003D10B7">
      <w:r>
        <w:separator/>
      </w:r>
    </w:p>
  </w:endnote>
  <w:endnote w:type="continuationSeparator" w:id="0">
    <w:p w14:paraId="1FF0A6F2" w14:textId="77777777" w:rsidR="003D10B7" w:rsidRDefault="003D1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4435D" w14:textId="77777777" w:rsidR="008A23EA" w:rsidRDefault="00B23D8F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4144" behindDoc="1" locked="0" layoutInCell="1" allowOverlap="1" wp14:anchorId="65C37489" wp14:editId="4D676B8E">
              <wp:simplePos x="0" y="0"/>
              <wp:positionH relativeFrom="page">
                <wp:posOffset>6236970</wp:posOffset>
              </wp:positionH>
              <wp:positionV relativeFrom="page">
                <wp:posOffset>9889490</wp:posOffset>
              </wp:positionV>
              <wp:extent cx="265430" cy="1778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543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8F11A46" w14:textId="61A6FEEA" w:rsidR="008A23EA" w:rsidRDefault="00B23D8F">
                          <w:pPr>
                            <w:pStyle w:val="Corpodetexto"/>
                            <w:spacing w:line="26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C37489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491.1pt;margin-top:778.7pt;width:20.9pt;height:14pt;z-index:-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" filled="f" stroked="f">
              <v:textbox inset="0,0,0,0">
                <w:txbxContent>
                  <w:p w14:paraId="78F11A46" w14:textId="61A6FEEA" w:rsidR="008A23EA" w:rsidRDefault="00B23D8F">
                    <w:pPr>
                      <w:pStyle w:val="Corpodetexto"/>
                      <w:spacing w:line="26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C4364" w14:textId="77777777" w:rsidR="003D10B7" w:rsidRDefault="003D10B7">
      <w:r>
        <w:separator/>
      </w:r>
    </w:p>
  </w:footnote>
  <w:footnote w:type="continuationSeparator" w:id="0">
    <w:p w14:paraId="6B6A8CFA" w14:textId="77777777" w:rsidR="003D10B7" w:rsidRDefault="003D10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AEFFE" w14:textId="77777777" w:rsidR="003C3566" w:rsidRDefault="003C3566" w:rsidP="003C3566">
    <w:pPr>
      <w:pStyle w:val="Cabealho"/>
      <w:jc w:val="center"/>
    </w:pPr>
  </w:p>
  <w:p w14:paraId="21F7DE97" w14:textId="0CCE64D5" w:rsidR="003C3566" w:rsidRDefault="003C3566" w:rsidP="003C3566">
    <w:pPr>
      <w:pStyle w:val="Cabealho"/>
      <w:jc w:val="center"/>
    </w:pPr>
  </w:p>
  <w:p w14:paraId="04740354" w14:textId="5986DA71" w:rsidR="003C3566" w:rsidRDefault="003C3566" w:rsidP="003C3566">
    <w:pPr>
      <w:pStyle w:val="Cabealho"/>
      <w:jc w:val="center"/>
    </w:pPr>
    <w:r>
      <w:rPr>
        <w:rFonts w:ascii="Times New Roman"/>
        <w:noProof/>
        <w:sz w:val="20"/>
      </w:rPr>
      <w:drawing>
        <wp:anchor distT="0" distB="0" distL="114300" distR="114300" simplePos="0" relativeHeight="251658240" behindDoc="0" locked="0" layoutInCell="1" allowOverlap="1" wp14:anchorId="3FC177E6" wp14:editId="2A405D7A">
          <wp:simplePos x="0" y="0"/>
          <wp:positionH relativeFrom="margin">
            <wp:align>center</wp:align>
          </wp:positionH>
          <wp:positionV relativeFrom="paragraph">
            <wp:posOffset>8890</wp:posOffset>
          </wp:positionV>
          <wp:extent cx="540000" cy="514800"/>
          <wp:effectExtent l="0" t="0" r="0" b="0"/>
          <wp:wrapNone/>
          <wp:docPr id="56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51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E596183" wp14:editId="269D1A11">
          <wp:simplePos x="0" y="0"/>
          <wp:positionH relativeFrom="margin">
            <wp:align>left</wp:align>
          </wp:positionH>
          <wp:positionV relativeFrom="paragraph">
            <wp:posOffset>85090</wp:posOffset>
          </wp:positionV>
          <wp:extent cx="868680" cy="835899"/>
          <wp:effectExtent l="0" t="0" r="7620" b="2540"/>
          <wp:wrapNone/>
          <wp:docPr id="57" name="Imagem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680" cy="83589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DC5517" w14:textId="1F92A82E" w:rsidR="003C3566" w:rsidRDefault="003C3566" w:rsidP="003C3566">
    <w:pPr>
      <w:pStyle w:val="Cabealho"/>
      <w:jc w:val="center"/>
    </w:pPr>
    <w:r>
      <w:rPr>
        <w:rFonts w:ascii="Arial" w:hAnsi="Arial"/>
        <w:b/>
        <w:noProof/>
      </w:rPr>
      <w:drawing>
        <wp:anchor distT="0" distB="0" distL="0" distR="0" simplePos="0" relativeHeight="251660288" behindDoc="0" locked="0" layoutInCell="1" allowOverlap="1" wp14:anchorId="02FEC512" wp14:editId="54DD7162">
          <wp:simplePos x="0" y="0"/>
          <wp:positionH relativeFrom="margin">
            <wp:posOffset>4656455</wp:posOffset>
          </wp:positionH>
          <wp:positionV relativeFrom="paragraph">
            <wp:posOffset>8255</wp:posOffset>
          </wp:positionV>
          <wp:extent cx="1195200" cy="597600"/>
          <wp:effectExtent l="0" t="0" r="5080" b="0"/>
          <wp:wrapNone/>
          <wp:docPr id="73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95200" cy="59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ED22D8" w14:textId="584AADD3" w:rsidR="003C3566" w:rsidRDefault="003C3566" w:rsidP="003C3566">
    <w:pPr>
      <w:pStyle w:val="Cabealho"/>
      <w:jc w:val="center"/>
    </w:pPr>
  </w:p>
  <w:p w14:paraId="32F62931" w14:textId="77777777" w:rsidR="003C3566" w:rsidRDefault="003C3566" w:rsidP="003C3566">
    <w:pPr>
      <w:jc w:val="center"/>
      <w:rPr>
        <w:rFonts w:ascii="Arial" w:hAnsi="Arial"/>
        <w:b/>
        <w:sz w:val="24"/>
      </w:rPr>
    </w:pPr>
  </w:p>
  <w:p w14:paraId="60E2ECE9" w14:textId="6786A1B2" w:rsidR="003C3566" w:rsidRDefault="003C3566" w:rsidP="003C3566">
    <w:pPr>
      <w:jc w:val="center"/>
      <w:rPr>
        <w:rFonts w:ascii="Arial" w:hAnsi="Arial"/>
        <w:b/>
        <w:sz w:val="24"/>
      </w:rPr>
    </w:pPr>
    <w:r>
      <w:rPr>
        <w:rFonts w:ascii="Arial" w:hAnsi="Arial"/>
        <w:b/>
        <w:sz w:val="24"/>
      </w:rPr>
      <w:t>PREFEITURA DE RIO LARGO</w:t>
    </w:r>
  </w:p>
  <w:p w14:paraId="7169127D" w14:textId="25058C45" w:rsidR="003C3566" w:rsidRDefault="003C3566" w:rsidP="003C3566">
    <w:pPr>
      <w:jc w:val="center"/>
      <w:rPr>
        <w:rFonts w:ascii="Arial" w:hAnsi="Arial"/>
        <w:b/>
        <w:sz w:val="24"/>
      </w:rPr>
    </w:pPr>
    <w:r>
      <w:rPr>
        <w:rFonts w:ascii="Arial" w:hAnsi="Arial"/>
        <w:b/>
        <w:spacing w:val="-2"/>
        <w:sz w:val="24"/>
      </w:rPr>
      <w:t>SECRETARIA</w:t>
    </w:r>
    <w:r>
      <w:rPr>
        <w:rFonts w:ascii="Arial" w:hAnsi="Arial"/>
        <w:b/>
        <w:spacing w:val="-12"/>
        <w:sz w:val="24"/>
      </w:rPr>
      <w:t xml:space="preserve"> </w:t>
    </w:r>
    <w:r>
      <w:rPr>
        <w:rFonts w:ascii="Arial" w:hAnsi="Arial"/>
        <w:b/>
        <w:spacing w:val="-2"/>
        <w:sz w:val="24"/>
      </w:rPr>
      <w:t>MUNICIPAL</w:t>
    </w:r>
    <w:r>
      <w:rPr>
        <w:rFonts w:ascii="Arial" w:hAnsi="Arial"/>
        <w:b/>
        <w:spacing w:val="-12"/>
        <w:sz w:val="24"/>
      </w:rPr>
      <w:t xml:space="preserve"> </w:t>
    </w:r>
    <w:r>
      <w:rPr>
        <w:rFonts w:ascii="Arial" w:hAnsi="Arial"/>
        <w:b/>
        <w:spacing w:val="-2"/>
        <w:sz w:val="24"/>
      </w:rPr>
      <w:t>DE</w:t>
    </w:r>
    <w:r>
      <w:rPr>
        <w:rFonts w:ascii="Arial" w:hAnsi="Arial"/>
        <w:b/>
        <w:spacing w:val="-7"/>
        <w:sz w:val="24"/>
      </w:rPr>
      <w:t xml:space="preserve"> </w:t>
    </w:r>
    <w:r>
      <w:rPr>
        <w:rFonts w:ascii="Arial" w:hAnsi="Arial"/>
        <w:b/>
        <w:spacing w:val="-2"/>
        <w:sz w:val="24"/>
      </w:rPr>
      <w:t>EDUCAÇÃO</w:t>
    </w:r>
  </w:p>
  <w:p w14:paraId="43FB4B92" w14:textId="04774B68" w:rsidR="003C3566" w:rsidRDefault="003C3566" w:rsidP="003C3566">
    <w:pPr>
      <w:pStyle w:val="Cabealho"/>
      <w:jc w:val="center"/>
    </w:pPr>
    <w:r>
      <w:rPr>
        <w:rFonts w:ascii="Arial" w:hAnsi="Arial"/>
        <w:b/>
        <w:sz w:val="24"/>
      </w:rPr>
      <w:t>DIRETORIA</w:t>
    </w:r>
    <w:r>
      <w:rPr>
        <w:rFonts w:ascii="Arial" w:hAnsi="Arial"/>
        <w:b/>
        <w:spacing w:val="-17"/>
        <w:sz w:val="24"/>
      </w:rPr>
      <w:t xml:space="preserve"> </w:t>
    </w:r>
    <w:r>
      <w:rPr>
        <w:rFonts w:ascii="Arial" w:hAnsi="Arial"/>
        <w:b/>
        <w:sz w:val="24"/>
      </w:rPr>
      <w:t>DE</w:t>
    </w:r>
    <w:r>
      <w:rPr>
        <w:rFonts w:ascii="Arial" w:hAnsi="Arial"/>
        <w:b/>
        <w:spacing w:val="-17"/>
        <w:sz w:val="24"/>
      </w:rPr>
      <w:t xml:space="preserve"> </w:t>
    </w:r>
    <w:r>
      <w:rPr>
        <w:rFonts w:ascii="Arial" w:hAnsi="Arial"/>
        <w:b/>
        <w:sz w:val="24"/>
      </w:rPr>
      <w:t>ENSINO - DIEN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13441"/>
    <w:multiLevelType w:val="hybridMultilevel"/>
    <w:tmpl w:val="CBAACD46"/>
    <w:lvl w:ilvl="0" w:tplc="80DCFF86">
      <w:start w:val="1"/>
      <w:numFmt w:val="decimal"/>
      <w:lvlText w:val="%1."/>
      <w:lvlJc w:val="left"/>
      <w:pPr>
        <w:ind w:left="427" w:hanging="317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3B56D7BE">
      <w:start w:val="2"/>
      <w:numFmt w:val="upperLetter"/>
      <w:lvlText w:val="%2)"/>
      <w:lvlJc w:val="left"/>
      <w:pPr>
        <w:ind w:left="1147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29BA2E36">
      <w:numFmt w:val="bullet"/>
      <w:lvlText w:val="•"/>
      <w:lvlJc w:val="left"/>
      <w:pPr>
        <w:ind w:left="2084" w:hanging="360"/>
      </w:pPr>
      <w:rPr>
        <w:rFonts w:hint="default"/>
        <w:lang w:val="pt-PT" w:eastAsia="en-US" w:bidi="ar-SA"/>
      </w:rPr>
    </w:lvl>
    <w:lvl w:ilvl="3" w:tplc="2FC85370">
      <w:numFmt w:val="bullet"/>
      <w:lvlText w:val="•"/>
      <w:lvlJc w:val="left"/>
      <w:pPr>
        <w:ind w:left="3028" w:hanging="360"/>
      </w:pPr>
      <w:rPr>
        <w:rFonts w:hint="default"/>
        <w:lang w:val="pt-PT" w:eastAsia="en-US" w:bidi="ar-SA"/>
      </w:rPr>
    </w:lvl>
    <w:lvl w:ilvl="4" w:tplc="83E0C3A6">
      <w:numFmt w:val="bullet"/>
      <w:lvlText w:val="•"/>
      <w:lvlJc w:val="left"/>
      <w:pPr>
        <w:ind w:left="3973" w:hanging="360"/>
      </w:pPr>
      <w:rPr>
        <w:rFonts w:hint="default"/>
        <w:lang w:val="pt-PT" w:eastAsia="en-US" w:bidi="ar-SA"/>
      </w:rPr>
    </w:lvl>
    <w:lvl w:ilvl="5" w:tplc="6456AA90">
      <w:numFmt w:val="bullet"/>
      <w:lvlText w:val="•"/>
      <w:lvlJc w:val="left"/>
      <w:pPr>
        <w:ind w:left="4917" w:hanging="360"/>
      </w:pPr>
      <w:rPr>
        <w:rFonts w:hint="default"/>
        <w:lang w:val="pt-PT" w:eastAsia="en-US" w:bidi="ar-SA"/>
      </w:rPr>
    </w:lvl>
    <w:lvl w:ilvl="6" w:tplc="0218A114">
      <w:numFmt w:val="bullet"/>
      <w:lvlText w:val="•"/>
      <w:lvlJc w:val="left"/>
      <w:pPr>
        <w:ind w:left="5861" w:hanging="360"/>
      </w:pPr>
      <w:rPr>
        <w:rFonts w:hint="default"/>
        <w:lang w:val="pt-PT" w:eastAsia="en-US" w:bidi="ar-SA"/>
      </w:rPr>
    </w:lvl>
    <w:lvl w:ilvl="7" w:tplc="142887CA">
      <w:numFmt w:val="bullet"/>
      <w:lvlText w:val="•"/>
      <w:lvlJc w:val="left"/>
      <w:pPr>
        <w:ind w:left="6806" w:hanging="360"/>
      </w:pPr>
      <w:rPr>
        <w:rFonts w:hint="default"/>
        <w:lang w:val="pt-PT" w:eastAsia="en-US" w:bidi="ar-SA"/>
      </w:rPr>
    </w:lvl>
    <w:lvl w:ilvl="8" w:tplc="B8FA051E">
      <w:numFmt w:val="bullet"/>
      <w:lvlText w:val="•"/>
      <w:lvlJc w:val="left"/>
      <w:pPr>
        <w:ind w:left="7750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3EFD1FA6"/>
    <w:multiLevelType w:val="hybridMultilevel"/>
    <w:tmpl w:val="AF5E5090"/>
    <w:lvl w:ilvl="0" w:tplc="10E68B2A">
      <w:start w:val="5"/>
      <w:numFmt w:val="decimal"/>
      <w:lvlText w:val="%1."/>
      <w:lvlJc w:val="left"/>
      <w:pPr>
        <w:ind w:left="427" w:hanging="269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4A96E4D6">
      <w:numFmt w:val="bullet"/>
      <w:lvlText w:val="•"/>
      <w:lvlJc w:val="left"/>
      <w:pPr>
        <w:ind w:left="1341" w:hanging="269"/>
      </w:pPr>
      <w:rPr>
        <w:rFonts w:hint="default"/>
        <w:lang w:val="pt-PT" w:eastAsia="en-US" w:bidi="ar-SA"/>
      </w:rPr>
    </w:lvl>
    <w:lvl w:ilvl="2" w:tplc="95242BEA">
      <w:numFmt w:val="bullet"/>
      <w:lvlText w:val="•"/>
      <w:lvlJc w:val="left"/>
      <w:pPr>
        <w:ind w:left="2263" w:hanging="269"/>
      </w:pPr>
      <w:rPr>
        <w:rFonts w:hint="default"/>
        <w:lang w:val="pt-PT" w:eastAsia="en-US" w:bidi="ar-SA"/>
      </w:rPr>
    </w:lvl>
    <w:lvl w:ilvl="3" w:tplc="1006FE4C">
      <w:numFmt w:val="bullet"/>
      <w:lvlText w:val="•"/>
      <w:lvlJc w:val="left"/>
      <w:pPr>
        <w:ind w:left="3185" w:hanging="269"/>
      </w:pPr>
      <w:rPr>
        <w:rFonts w:hint="default"/>
        <w:lang w:val="pt-PT" w:eastAsia="en-US" w:bidi="ar-SA"/>
      </w:rPr>
    </w:lvl>
    <w:lvl w:ilvl="4" w:tplc="5BCE7E28">
      <w:numFmt w:val="bullet"/>
      <w:lvlText w:val="•"/>
      <w:lvlJc w:val="left"/>
      <w:pPr>
        <w:ind w:left="4107" w:hanging="269"/>
      </w:pPr>
      <w:rPr>
        <w:rFonts w:hint="default"/>
        <w:lang w:val="pt-PT" w:eastAsia="en-US" w:bidi="ar-SA"/>
      </w:rPr>
    </w:lvl>
    <w:lvl w:ilvl="5" w:tplc="474A6BF2">
      <w:numFmt w:val="bullet"/>
      <w:lvlText w:val="•"/>
      <w:lvlJc w:val="left"/>
      <w:pPr>
        <w:ind w:left="5029" w:hanging="269"/>
      </w:pPr>
      <w:rPr>
        <w:rFonts w:hint="default"/>
        <w:lang w:val="pt-PT" w:eastAsia="en-US" w:bidi="ar-SA"/>
      </w:rPr>
    </w:lvl>
    <w:lvl w:ilvl="6" w:tplc="9CC02018">
      <w:numFmt w:val="bullet"/>
      <w:lvlText w:val="•"/>
      <w:lvlJc w:val="left"/>
      <w:pPr>
        <w:ind w:left="5951" w:hanging="269"/>
      </w:pPr>
      <w:rPr>
        <w:rFonts w:hint="default"/>
        <w:lang w:val="pt-PT" w:eastAsia="en-US" w:bidi="ar-SA"/>
      </w:rPr>
    </w:lvl>
    <w:lvl w:ilvl="7" w:tplc="B422ECBA">
      <w:numFmt w:val="bullet"/>
      <w:lvlText w:val="•"/>
      <w:lvlJc w:val="left"/>
      <w:pPr>
        <w:ind w:left="6873" w:hanging="269"/>
      </w:pPr>
      <w:rPr>
        <w:rFonts w:hint="default"/>
        <w:lang w:val="pt-PT" w:eastAsia="en-US" w:bidi="ar-SA"/>
      </w:rPr>
    </w:lvl>
    <w:lvl w:ilvl="8" w:tplc="3CCEF466">
      <w:numFmt w:val="bullet"/>
      <w:lvlText w:val="•"/>
      <w:lvlJc w:val="left"/>
      <w:pPr>
        <w:ind w:left="7795" w:hanging="269"/>
      </w:pPr>
      <w:rPr>
        <w:rFonts w:hint="default"/>
        <w:lang w:val="pt-PT" w:eastAsia="en-US" w:bidi="ar-SA"/>
      </w:rPr>
    </w:lvl>
  </w:abstractNum>
  <w:abstractNum w:abstractNumId="2" w15:restartNumberingAfterBreak="0">
    <w:nsid w:val="40676C21"/>
    <w:multiLevelType w:val="hybridMultilevel"/>
    <w:tmpl w:val="DBF60FB8"/>
    <w:lvl w:ilvl="0" w:tplc="825A2354">
      <w:start w:val="1"/>
      <w:numFmt w:val="upperLetter"/>
      <w:lvlText w:val="%1)"/>
      <w:lvlJc w:val="left"/>
      <w:pPr>
        <w:ind w:left="967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94365814">
      <w:numFmt w:val="bullet"/>
      <w:lvlText w:val="•"/>
      <w:lvlJc w:val="left"/>
      <w:pPr>
        <w:ind w:left="1765" w:hanging="360"/>
      </w:pPr>
      <w:rPr>
        <w:rFonts w:hint="default"/>
        <w:lang w:val="pt-PT" w:eastAsia="en-US" w:bidi="ar-SA"/>
      </w:rPr>
    </w:lvl>
    <w:lvl w:ilvl="2" w:tplc="8E7CAD0A">
      <w:numFmt w:val="bullet"/>
      <w:lvlText w:val="•"/>
      <w:lvlJc w:val="left"/>
      <w:pPr>
        <w:ind w:left="2570" w:hanging="360"/>
      </w:pPr>
      <w:rPr>
        <w:rFonts w:hint="default"/>
        <w:lang w:val="pt-PT" w:eastAsia="en-US" w:bidi="ar-SA"/>
      </w:rPr>
    </w:lvl>
    <w:lvl w:ilvl="3" w:tplc="DFE26B1E">
      <w:numFmt w:val="bullet"/>
      <w:lvlText w:val="•"/>
      <w:lvlJc w:val="left"/>
      <w:pPr>
        <w:ind w:left="3376" w:hanging="360"/>
      </w:pPr>
      <w:rPr>
        <w:rFonts w:hint="default"/>
        <w:lang w:val="pt-PT" w:eastAsia="en-US" w:bidi="ar-SA"/>
      </w:rPr>
    </w:lvl>
    <w:lvl w:ilvl="4" w:tplc="BF18866A">
      <w:numFmt w:val="bullet"/>
      <w:lvlText w:val="•"/>
      <w:lvlJc w:val="left"/>
      <w:pPr>
        <w:ind w:left="4181" w:hanging="360"/>
      </w:pPr>
      <w:rPr>
        <w:rFonts w:hint="default"/>
        <w:lang w:val="pt-PT" w:eastAsia="en-US" w:bidi="ar-SA"/>
      </w:rPr>
    </w:lvl>
    <w:lvl w:ilvl="5" w:tplc="F6247340">
      <w:numFmt w:val="bullet"/>
      <w:lvlText w:val="•"/>
      <w:lvlJc w:val="left"/>
      <w:pPr>
        <w:ind w:left="4986" w:hanging="360"/>
      </w:pPr>
      <w:rPr>
        <w:rFonts w:hint="default"/>
        <w:lang w:val="pt-PT" w:eastAsia="en-US" w:bidi="ar-SA"/>
      </w:rPr>
    </w:lvl>
    <w:lvl w:ilvl="6" w:tplc="ED6E55B2">
      <w:numFmt w:val="bullet"/>
      <w:lvlText w:val="•"/>
      <w:lvlJc w:val="left"/>
      <w:pPr>
        <w:ind w:left="5792" w:hanging="360"/>
      </w:pPr>
      <w:rPr>
        <w:rFonts w:hint="default"/>
        <w:lang w:val="pt-PT" w:eastAsia="en-US" w:bidi="ar-SA"/>
      </w:rPr>
    </w:lvl>
    <w:lvl w:ilvl="7" w:tplc="F920D6B4">
      <w:numFmt w:val="bullet"/>
      <w:lvlText w:val="•"/>
      <w:lvlJc w:val="left"/>
      <w:pPr>
        <w:ind w:left="6597" w:hanging="360"/>
      </w:pPr>
      <w:rPr>
        <w:rFonts w:hint="default"/>
        <w:lang w:val="pt-PT" w:eastAsia="en-US" w:bidi="ar-SA"/>
      </w:rPr>
    </w:lvl>
    <w:lvl w:ilvl="8" w:tplc="595691A0">
      <w:numFmt w:val="bullet"/>
      <w:lvlText w:val="•"/>
      <w:lvlJc w:val="left"/>
      <w:pPr>
        <w:ind w:left="7403" w:hanging="360"/>
      </w:pPr>
      <w:rPr>
        <w:rFonts w:hint="default"/>
        <w:lang w:val="pt-PT" w:eastAsia="en-US" w:bidi="ar-SA"/>
      </w:rPr>
    </w:lvl>
  </w:abstractNum>
  <w:abstractNum w:abstractNumId="3" w15:restartNumberingAfterBreak="0">
    <w:nsid w:val="4A345F5F"/>
    <w:multiLevelType w:val="hybridMultilevel"/>
    <w:tmpl w:val="0DD2953C"/>
    <w:lvl w:ilvl="0" w:tplc="C69011D0">
      <w:start w:val="1"/>
      <w:numFmt w:val="lowerLetter"/>
      <w:lvlText w:val="%1)"/>
      <w:lvlJc w:val="left"/>
      <w:pPr>
        <w:ind w:left="1495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D924D982">
      <w:numFmt w:val="bullet"/>
      <w:lvlText w:val="•"/>
      <w:lvlJc w:val="left"/>
      <w:pPr>
        <w:ind w:left="2313" w:hanging="360"/>
      </w:pPr>
      <w:rPr>
        <w:rFonts w:hint="default"/>
        <w:lang w:val="pt-PT" w:eastAsia="en-US" w:bidi="ar-SA"/>
      </w:rPr>
    </w:lvl>
    <w:lvl w:ilvl="2" w:tplc="CF98713A">
      <w:numFmt w:val="bullet"/>
      <w:lvlText w:val="•"/>
      <w:lvlJc w:val="left"/>
      <w:pPr>
        <w:ind w:left="3127" w:hanging="360"/>
      </w:pPr>
      <w:rPr>
        <w:rFonts w:hint="default"/>
        <w:lang w:val="pt-PT" w:eastAsia="en-US" w:bidi="ar-SA"/>
      </w:rPr>
    </w:lvl>
    <w:lvl w:ilvl="3" w:tplc="425662C6">
      <w:numFmt w:val="bullet"/>
      <w:lvlText w:val="•"/>
      <w:lvlJc w:val="left"/>
      <w:pPr>
        <w:ind w:left="3941" w:hanging="360"/>
      </w:pPr>
      <w:rPr>
        <w:rFonts w:hint="default"/>
        <w:lang w:val="pt-PT" w:eastAsia="en-US" w:bidi="ar-SA"/>
      </w:rPr>
    </w:lvl>
    <w:lvl w:ilvl="4" w:tplc="AB6E1270">
      <w:numFmt w:val="bullet"/>
      <w:lvlText w:val="•"/>
      <w:lvlJc w:val="left"/>
      <w:pPr>
        <w:ind w:left="4755" w:hanging="360"/>
      </w:pPr>
      <w:rPr>
        <w:rFonts w:hint="default"/>
        <w:lang w:val="pt-PT" w:eastAsia="en-US" w:bidi="ar-SA"/>
      </w:rPr>
    </w:lvl>
    <w:lvl w:ilvl="5" w:tplc="BAECA10E">
      <w:numFmt w:val="bullet"/>
      <w:lvlText w:val="•"/>
      <w:lvlJc w:val="left"/>
      <w:pPr>
        <w:ind w:left="5569" w:hanging="360"/>
      </w:pPr>
      <w:rPr>
        <w:rFonts w:hint="default"/>
        <w:lang w:val="pt-PT" w:eastAsia="en-US" w:bidi="ar-SA"/>
      </w:rPr>
    </w:lvl>
    <w:lvl w:ilvl="6" w:tplc="193687B2">
      <w:numFmt w:val="bullet"/>
      <w:lvlText w:val="•"/>
      <w:lvlJc w:val="left"/>
      <w:pPr>
        <w:ind w:left="6383" w:hanging="360"/>
      </w:pPr>
      <w:rPr>
        <w:rFonts w:hint="default"/>
        <w:lang w:val="pt-PT" w:eastAsia="en-US" w:bidi="ar-SA"/>
      </w:rPr>
    </w:lvl>
    <w:lvl w:ilvl="7" w:tplc="2C88D208">
      <w:numFmt w:val="bullet"/>
      <w:lvlText w:val="•"/>
      <w:lvlJc w:val="left"/>
      <w:pPr>
        <w:ind w:left="7197" w:hanging="360"/>
      </w:pPr>
      <w:rPr>
        <w:rFonts w:hint="default"/>
        <w:lang w:val="pt-PT" w:eastAsia="en-US" w:bidi="ar-SA"/>
      </w:rPr>
    </w:lvl>
    <w:lvl w:ilvl="8" w:tplc="FABA4FEC">
      <w:numFmt w:val="bullet"/>
      <w:lvlText w:val="•"/>
      <w:lvlJc w:val="left"/>
      <w:pPr>
        <w:ind w:left="8011" w:hanging="360"/>
      </w:pPr>
      <w:rPr>
        <w:rFonts w:hint="default"/>
        <w:lang w:val="pt-PT" w:eastAsia="en-US" w:bidi="ar-SA"/>
      </w:rPr>
    </w:lvl>
  </w:abstractNum>
  <w:abstractNum w:abstractNumId="4" w15:restartNumberingAfterBreak="0">
    <w:nsid w:val="513D655D"/>
    <w:multiLevelType w:val="hybridMultilevel"/>
    <w:tmpl w:val="DA84A83C"/>
    <w:lvl w:ilvl="0" w:tplc="AE5206B0">
      <w:numFmt w:val="bullet"/>
      <w:lvlText w:val=""/>
      <w:lvlJc w:val="left"/>
      <w:pPr>
        <w:ind w:left="177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E040BC02">
      <w:numFmt w:val="bullet"/>
      <w:lvlText w:val="•"/>
      <w:lvlJc w:val="left"/>
      <w:pPr>
        <w:ind w:left="2637" w:hanging="360"/>
      </w:pPr>
      <w:rPr>
        <w:rFonts w:hint="default"/>
        <w:lang w:val="pt-PT" w:eastAsia="en-US" w:bidi="ar-SA"/>
      </w:rPr>
    </w:lvl>
    <w:lvl w:ilvl="2" w:tplc="22080B40">
      <w:numFmt w:val="bullet"/>
      <w:lvlText w:val="•"/>
      <w:lvlJc w:val="left"/>
      <w:pPr>
        <w:ind w:left="3415" w:hanging="360"/>
      </w:pPr>
      <w:rPr>
        <w:rFonts w:hint="default"/>
        <w:lang w:val="pt-PT" w:eastAsia="en-US" w:bidi="ar-SA"/>
      </w:rPr>
    </w:lvl>
    <w:lvl w:ilvl="3" w:tplc="D6E6EFBE">
      <w:numFmt w:val="bullet"/>
      <w:lvlText w:val="•"/>
      <w:lvlJc w:val="left"/>
      <w:pPr>
        <w:ind w:left="4193" w:hanging="360"/>
      </w:pPr>
      <w:rPr>
        <w:rFonts w:hint="default"/>
        <w:lang w:val="pt-PT" w:eastAsia="en-US" w:bidi="ar-SA"/>
      </w:rPr>
    </w:lvl>
    <w:lvl w:ilvl="4" w:tplc="E5AEE186">
      <w:numFmt w:val="bullet"/>
      <w:lvlText w:val="•"/>
      <w:lvlJc w:val="left"/>
      <w:pPr>
        <w:ind w:left="4971" w:hanging="360"/>
      </w:pPr>
      <w:rPr>
        <w:rFonts w:hint="default"/>
        <w:lang w:val="pt-PT" w:eastAsia="en-US" w:bidi="ar-SA"/>
      </w:rPr>
    </w:lvl>
    <w:lvl w:ilvl="5" w:tplc="75B64B2A">
      <w:numFmt w:val="bullet"/>
      <w:lvlText w:val="•"/>
      <w:lvlJc w:val="left"/>
      <w:pPr>
        <w:ind w:left="5749" w:hanging="360"/>
      </w:pPr>
      <w:rPr>
        <w:rFonts w:hint="default"/>
        <w:lang w:val="pt-PT" w:eastAsia="en-US" w:bidi="ar-SA"/>
      </w:rPr>
    </w:lvl>
    <w:lvl w:ilvl="6" w:tplc="03D69F40">
      <w:numFmt w:val="bullet"/>
      <w:lvlText w:val="•"/>
      <w:lvlJc w:val="left"/>
      <w:pPr>
        <w:ind w:left="6527" w:hanging="360"/>
      </w:pPr>
      <w:rPr>
        <w:rFonts w:hint="default"/>
        <w:lang w:val="pt-PT" w:eastAsia="en-US" w:bidi="ar-SA"/>
      </w:rPr>
    </w:lvl>
    <w:lvl w:ilvl="7" w:tplc="F93E8738">
      <w:numFmt w:val="bullet"/>
      <w:lvlText w:val="•"/>
      <w:lvlJc w:val="left"/>
      <w:pPr>
        <w:ind w:left="7305" w:hanging="360"/>
      </w:pPr>
      <w:rPr>
        <w:rFonts w:hint="default"/>
        <w:lang w:val="pt-PT" w:eastAsia="en-US" w:bidi="ar-SA"/>
      </w:rPr>
    </w:lvl>
    <w:lvl w:ilvl="8" w:tplc="D2A8FF6A">
      <w:numFmt w:val="bullet"/>
      <w:lvlText w:val="•"/>
      <w:lvlJc w:val="left"/>
      <w:pPr>
        <w:ind w:left="8083" w:hanging="360"/>
      </w:pPr>
      <w:rPr>
        <w:rFonts w:hint="default"/>
        <w:lang w:val="pt-PT" w:eastAsia="en-US" w:bidi="ar-SA"/>
      </w:rPr>
    </w:lvl>
  </w:abstractNum>
  <w:num w:numId="1" w16cid:durableId="817646143">
    <w:abstractNumId w:val="1"/>
  </w:num>
  <w:num w:numId="2" w16cid:durableId="900480642">
    <w:abstractNumId w:val="3"/>
  </w:num>
  <w:num w:numId="3" w16cid:durableId="376246769">
    <w:abstractNumId w:val="2"/>
  </w:num>
  <w:num w:numId="4" w16cid:durableId="1609388612">
    <w:abstractNumId w:val="0"/>
  </w:num>
  <w:num w:numId="5" w16cid:durableId="18772295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3EA"/>
    <w:rsid w:val="001B41EB"/>
    <w:rsid w:val="0024757F"/>
    <w:rsid w:val="002E6BBD"/>
    <w:rsid w:val="003C3566"/>
    <w:rsid w:val="003D10B7"/>
    <w:rsid w:val="00417B71"/>
    <w:rsid w:val="00486BCF"/>
    <w:rsid w:val="00493051"/>
    <w:rsid w:val="005204FB"/>
    <w:rsid w:val="00566AF9"/>
    <w:rsid w:val="00586A5F"/>
    <w:rsid w:val="005C7928"/>
    <w:rsid w:val="00603A7C"/>
    <w:rsid w:val="00723057"/>
    <w:rsid w:val="008A23EA"/>
    <w:rsid w:val="00941DB0"/>
    <w:rsid w:val="00942CC0"/>
    <w:rsid w:val="00955F99"/>
    <w:rsid w:val="009B4E67"/>
    <w:rsid w:val="009F6B7E"/>
    <w:rsid w:val="00AA1A77"/>
    <w:rsid w:val="00B23D8F"/>
    <w:rsid w:val="00B252DE"/>
    <w:rsid w:val="00BB0F0C"/>
    <w:rsid w:val="00C93A20"/>
    <w:rsid w:val="00C955B5"/>
    <w:rsid w:val="00F3059E"/>
    <w:rsid w:val="00F41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85DD6F"/>
  <w15:docId w15:val="{5BA6AEA2-00A7-465D-B11E-BE14BBEFB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427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486BC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86BCF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486BC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86BCF"/>
    <w:rPr>
      <w:rFonts w:ascii="Arial MT" w:eastAsia="Arial MT" w:hAnsi="Arial MT" w:cs="Arial MT"/>
      <w:lang w:val="pt-PT"/>
    </w:rPr>
  </w:style>
  <w:style w:type="character" w:styleId="Hyperlink">
    <w:name w:val="Hyperlink"/>
    <w:basedOn w:val="Fontepargpadro"/>
    <w:uiPriority w:val="99"/>
    <w:unhideWhenUsed/>
    <w:rsid w:val="00493051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9305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9B4E6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794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oecd.org/en/about/programmes/pisa/pisa-test-reading.html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yperlink" Target="https://avaliacaoaprendizagensanosfinais.mec.gov.br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s://www.oecd.org/content/dam/oecd/en/publications/reports/2019/04/pisa-2018-assessment-and-analytical-framework_d1c359c7/b25efab8-en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735</Words>
  <Characters>3975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Jefferson Moreira</dc:creator>
  <cp:keywords/>
  <dc:description/>
  <cp:lastModifiedBy>Jefferson Moreira</cp:lastModifiedBy>
  <cp:revision>2</cp:revision>
  <dcterms:created xsi:type="dcterms:W3CDTF">2025-03-25T23:44:00Z</dcterms:created>
  <dcterms:modified xsi:type="dcterms:W3CDTF">2025-03-25T23:44:00Z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2025-02-27T00:00:00Z</vt:filetime>
  </property>
  <property fmtid="{D5CDD505-2E9C-101B-9397-08002B2CF9AE}" pid="5" name="Producer">
    <vt:lpwstr>Microsoft® Word 2016</vt:lpwstr>
  </property>
</Properties>
</file>